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65E5" w14:textId="2B74D9F1" w:rsidR="00842689" w:rsidRPr="00842689" w:rsidRDefault="00842689" w:rsidP="00842689">
      <w:pPr>
        <w:spacing w:after="20" w:line="266" w:lineRule="auto"/>
        <w:ind w:left="451" w:right="2"/>
        <w:jc w:val="center"/>
        <w:rPr>
          <w:lang w:val="ru-RU"/>
        </w:rPr>
      </w:pPr>
      <w:bookmarkStart w:id="0" w:name="_GoBack"/>
      <w:bookmarkEnd w:id="0"/>
      <w:r w:rsidRPr="00842689">
        <w:rPr>
          <w:sz w:val="28"/>
          <w:lang w:val="ru-RU"/>
        </w:rPr>
        <w:t xml:space="preserve">ОБЛАСТНОЕ БЮДЖЕТНОЕ ПРОФЕССИОНАЛЬНОЕ </w:t>
      </w:r>
    </w:p>
    <w:p w14:paraId="52C5DDAE" w14:textId="77777777" w:rsidR="00842689" w:rsidRPr="00842689" w:rsidRDefault="00842689" w:rsidP="00842689">
      <w:pPr>
        <w:spacing w:after="20" w:line="266" w:lineRule="auto"/>
        <w:ind w:left="451" w:right="4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ОБРАЗОВАТЕЛЬНОЕ УЧРЕЖДЕНИЕ </w:t>
      </w:r>
    </w:p>
    <w:p w14:paraId="0BD62DBD" w14:textId="77777777" w:rsidR="00842689" w:rsidRPr="00842689" w:rsidRDefault="00842689" w:rsidP="00842689">
      <w:pPr>
        <w:spacing w:after="20" w:line="266" w:lineRule="auto"/>
        <w:ind w:left="451"/>
        <w:jc w:val="center"/>
        <w:rPr>
          <w:lang w:val="ru-RU"/>
        </w:rPr>
      </w:pPr>
      <w:r w:rsidRPr="00842689">
        <w:rPr>
          <w:sz w:val="28"/>
          <w:lang w:val="ru-RU"/>
        </w:rPr>
        <w:t xml:space="preserve">«КУРСКИЙ ТЕХНИКУМ СВЯЗИ» </w:t>
      </w:r>
    </w:p>
    <w:p w14:paraId="32A550C0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0B17AC39" w14:textId="77777777" w:rsidR="00842689" w:rsidRPr="00842689" w:rsidRDefault="00842689" w:rsidP="00842689">
      <w:pPr>
        <w:spacing w:after="133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16892EF9" w14:textId="77777777" w:rsidR="000223D7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tbl>
      <w:tblPr>
        <w:tblW w:w="9267" w:type="dxa"/>
        <w:tblInd w:w="108" w:type="dxa"/>
        <w:tblLook w:val="04A0" w:firstRow="1" w:lastRow="0" w:firstColumn="1" w:lastColumn="0" w:noHBand="0" w:noVBand="1"/>
      </w:tblPr>
      <w:tblGrid>
        <w:gridCol w:w="4995"/>
        <w:gridCol w:w="4272"/>
      </w:tblGrid>
      <w:tr w:rsidR="000223D7" w:rsidRPr="008C297C" w14:paraId="34E47B85" w14:textId="77777777" w:rsidTr="008C297C">
        <w:trPr>
          <w:trHeight w:val="2085"/>
        </w:trPr>
        <w:tc>
          <w:tcPr>
            <w:tcW w:w="4995" w:type="dxa"/>
          </w:tcPr>
          <w:p w14:paraId="27DBC71F" w14:textId="77777777" w:rsidR="000223D7" w:rsidRPr="00D20657" w:rsidRDefault="000223D7" w:rsidP="005969BD">
            <w:pPr>
              <w:rPr>
                <w:rFonts w:cs="Times New Roman"/>
                <w:lang w:val="ru-RU"/>
              </w:rPr>
            </w:pPr>
          </w:p>
        </w:tc>
        <w:tc>
          <w:tcPr>
            <w:tcW w:w="4272" w:type="dxa"/>
          </w:tcPr>
          <w:p w14:paraId="3572C0BC" w14:textId="77777777" w:rsidR="000223D7" w:rsidRPr="000223D7" w:rsidRDefault="000223D7" w:rsidP="005969BD">
            <w:pPr>
              <w:rPr>
                <w:rFonts w:cs="Times New Roman"/>
                <w:i/>
                <w:iCs/>
                <w:sz w:val="28"/>
                <w:lang w:val="ru-RU"/>
              </w:rPr>
            </w:pPr>
            <w:bookmarkStart w:id="1" w:name="_Hlk84319414"/>
            <w:r w:rsidRPr="000223D7">
              <w:rPr>
                <w:rFonts w:cs="Times New Roman"/>
                <w:sz w:val="28"/>
                <w:lang w:val="ru-RU"/>
              </w:rPr>
              <w:t>УТВЕРЖДАЮ</w:t>
            </w:r>
          </w:p>
          <w:p w14:paraId="0E58C949" w14:textId="77777777" w:rsidR="000223D7" w:rsidRPr="000223D7" w:rsidRDefault="000223D7" w:rsidP="005969BD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Директора ОБПОУ «КТС»</w:t>
            </w:r>
          </w:p>
          <w:p w14:paraId="7F2EB8F4" w14:textId="5AE35676" w:rsidR="000223D7" w:rsidRPr="000223D7" w:rsidRDefault="000223D7" w:rsidP="005969BD">
            <w:pPr>
              <w:rPr>
                <w:rFonts w:cs="Times New Roman"/>
                <w:sz w:val="28"/>
                <w:lang w:val="ru-RU"/>
              </w:rPr>
            </w:pPr>
            <w:r w:rsidRPr="000223D7">
              <w:rPr>
                <w:rFonts w:cs="Times New Roman"/>
                <w:sz w:val="28"/>
                <w:lang w:val="ru-RU"/>
              </w:rPr>
              <w:t>____________</w:t>
            </w:r>
            <w:r w:rsidR="008C297C" w:rsidRPr="008C297C">
              <w:rPr>
                <w:lang w:val="ru-RU"/>
              </w:rPr>
              <w:t xml:space="preserve"> </w:t>
            </w:r>
            <w:r w:rsidR="008C297C" w:rsidRPr="008C297C">
              <w:rPr>
                <w:rFonts w:cs="Times New Roman"/>
                <w:sz w:val="28"/>
                <w:lang w:val="ru-RU"/>
              </w:rPr>
              <w:t xml:space="preserve">А.А. </w:t>
            </w:r>
            <w:proofErr w:type="spellStart"/>
            <w:r w:rsidR="008C297C" w:rsidRPr="008C297C">
              <w:rPr>
                <w:rFonts w:cs="Times New Roman"/>
                <w:sz w:val="28"/>
                <w:lang w:val="ru-RU"/>
              </w:rPr>
              <w:t>Грунева</w:t>
            </w:r>
            <w:proofErr w:type="spellEnd"/>
          </w:p>
          <w:p w14:paraId="3E7A54C3" w14:textId="77777777" w:rsidR="000223D7" w:rsidRPr="008C297C" w:rsidRDefault="000223D7" w:rsidP="005969BD">
            <w:pPr>
              <w:ind w:left="34" w:firstLine="302"/>
              <w:rPr>
                <w:rFonts w:cs="Times New Roman"/>
                <w:i/>
                <w:lang w:val="ru-RU"/>
              </w:rPr>
            </w:pPr>
            <w:r w:rsidRPr="008C297C">
              <w:rPr>
                <w:rFonts w:cs="Times New Roman"/>
                <w:i/>
                <w:lang w:val="ru-RU"/>
              </w:rPr>
              <w:t>(</w:t>
            </w:r>
            <w:proofErr w:type="gramStart"/>
            <w:r w:rsidRPr="008C297C">
              <w:rPr>
                <w:rFonts w:cs="Times New Roman"/>
                <w:i/>
                <w:lang w:val="ru-RU"/>
              </w:rPr>
              <w:t>подпись</w:t>
            </w:r>
            <w:proofErr w:type="gramEnd"/>
            <w:r w:rsidRPr="008C297C">
              <w:rPr>
                <w:rFonts w:cs="Times New Roman"/>
                <w:i/>
                <w:lang w:val="ru-RU"/>
              </w:rPr>
              <w:t>)</w:t>
            </w:r>
          </w:p>
          <w:p w14:paraId="76129ADF" w14:textId="6D8E0687" w:rsidR="000223D7" w:rsidRPr="008C297C" w:rsidRDefault="000223D7" w:rsidP="005969BD">
            <w:pPr>
              <w:ind w:firstLine="34"/>
              <w:rPr>
                <w:rFonts w:cs="Times New Roman"/>
                <w:lang w:val="ru-RU"/>
              </w:rPr>
            </w:pPr>
            <w:r w:rsidRPr="008C297C">
              <w:rPr>
                <w:rFonts w:cs="Times New Roman"/>
                <w:lang w:val="ru-RU"/>
              </w:rPr>
              <w:t>« _____ » ________________ 20_____г.</w:t>
            </w:r>
          </w:p>
          <w:bookmarkEnd w:id="1"/>
          <w:p w14:paraId="42CC5BA4" w14:textId="77777777" w:rsidR="000223D7" w:rsidRPr="008C297C" w:rsidRDefault="000223D7" w:rsidP="005969BD">
            <w:pPr>
              <w:ind w:left="283" w:firstLine="1332"/>
              <w:rPr>
                <w:rFonts w:cs="Times New Roman"/>
                <w:lang w:val="ru-RU"/>
              </w:rPr>
            </w:pPr>
          </w:p>
        </w:tc>
      </w:tr>
    </w:tbl>
    <w:p w14:paraId="7CE4A501" w14:textId="2E2D2FA2" w:rsidR="00842689" w:rsidRPr="00842689" w:rsidRDefault="00842689" w:rsidP="000223D7">
      <w:pPr>
        <w:spacing w:after="180" w:line="259" w:lineRule="auto"/>
        <w:ind w:right="343"/>
        <w:jc w:val="center"/>
        <w:rPr>
          <w:lang w:val="ru-RU"/>
        </w:rPr>
      </w:pPr>
    </w:p>
    <w:p w14:paraId="6A9B171D" w14:textId="77777777" w:rsidR="00842689" w:rsidRPr="00842689" w:rsidRDefault="00842689" w:rsidP="00842689">
      <w:pPr>
        <w:spacing w:after="19" w:line="259" w:lineRule="auto"/>
        <w:jc w:val="right"/>
        <w:rPr>
          <w:lang w:val="ru-RU"/>
        </w:rPr>
      </w:pPr>
      <w:r w:rsidRPr="00842689">
        <w:rPr>
          <w:lang w:val="ru-RU"/>
        </w:rPr>
        <w:t xml:space="preserve"> </w:t>
      </w:r>
    </w:p>
    <w:p w14:paraId="5AD2A832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5E8B7F3F" w14:textId="77777777" w:rsidR="00842689" w:rsidRPr="00842689" w:rsidRDefault="00842689" w:rsidP="00842689">
      <w:pPr>
        <w:spacing w:after="131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289D821C" w14:textId="77777777" w:rsidR="00842689" w:rsidRPr="00842689" w:rsidRDefault="00842689" w:rsidP="00842689">
      <w:pPr>
        <w:spacing w:after="224" w:line="259" w:lineRule="auto"/>
        <w:ind w:right="343"/>
        <w:jc w:val="center"/>
        <w:rPr>
          <w:lang w:val="ru-RU"/>
        </w:rPr>
      </w:pPr>
      <w:r w:rsidRPr="00842689">
        <w:rPr>
          <w:rFonts w:cs="Times New Roman"/>
          <w:b/>
          <w:sz w:val="28"/>
          <w:lang w:val="ru-RU"/>
        </w:rPr>
        <w:t xml:space="preserve"> </w:t>
      </w:r>
    </w:p>
    <w:p w14:paraId="64981987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bookmarkStart w:id="2" w:name="_Hlk113612458"/>
      <w:r w:rsidRPr="006D4987">
        <w:rPr>
          <w:b/>
          <w:sz w:val="28"/>
          <w:szCs w:val="28"/>
          <w:lang w:val="ru-RU"/>
        </w:rPr>
        <w:t>Дополнительная общеразвивающая программа</w:t>
      </w:r>
    </w:p>
    <w:p w14:paraId="57417324" w14:textId="77777777" w:rsidR="006D4987" w:rsidRDefault="006D4987" w:rsidP="006D4987">
      <w:pPr>
        <w:ind w:left="360"/>
        <w:jc w:val="center"/>
        <w:rPr>
          <w:b/>
          <w:sz w:val="28"/>
          <w:szCs w:val="28"/>
          <w:lang w:val="ru-RU"/>
        </w:rPr>
      </w:pPr>
      <w:proofErr w:type="gramStart"/>
      <w:r w:rsidRPr="006D4987">
        <w:rPr>
          <w:b/>
          <w:sz w:val="28"/>
          <w:szCs w:val="28"/>
          <w:lang w:val="ru-RU"/>
        </w:rPr>
        <w:t>для</w:t>
      </w:r>
      <w:proofErr w:type="gramEnd"/>
      <w:r w:rsidRPr="006D4987">
        <w:rPr>
          <w:b/>
          <w:sz w:val="28"/>
          <w:szCs w:val="28"/>
          <w:lang w:val="ru-RU"/>
        </w:rPr>
        <w:t xml:space="preserve"> обучения детей и взрослых</w:t>
      </w:r>
    </w:p>
    <w:bookmarkEnd w:id="2"/>
    <w:p w14:paraId="5BFFDF69" w14:textId="682C68F6" w:rsidR="00842689" w:rsidRPr="00842689" w:rsidRDefault="000A2346" w:rsidP="005969BD">
      <w:pPr>
        <w:spacing w:line="259" w:lineRule="auto"/>
        <w:ind w:left="567"/>
        <w:jc w:val="center"/>
        <w:rPr>
          <w:lang w:val="ru-RU"/>
        </w:rPr>
      </w:pPr>
      <w:r w:rsidRPr="000A2346">
        <w:rPr>
          <w:b/>
          <w:sz w:val="28"/>
          <w:szCs w:val="28"/>
          <w:lang w:val="ru-RU"/>
        </w:rPr>
        <w:t>Основы тестирования ПО</w:t>
      </w:r>
    </w:p>
    <w:p w14:paraId="022A99D0" w14:textId="6945A2C1" w:rsidR="00842689" w:rsidRPr="00842689" w:rsidRDefault="00842689" w:rsidP="00182BD5">
      <w:pPr>
        <w:spacing w:line="259" w:lineRule="auto"/>
        <w:jc w:val="center"/>
        <w:rPr>
          <w:lang w:val="ru-RU"/>
        </w:rPr>
      </w:pPr>
    </w:p>
    <w:p w14:paraId="375B6BCC" w14:textId="3F248F48" w:rsidR="00842689" w:rsidRPr="00842689" w:rsidRDefault="00842689" w:rsidP="00182BD5">
      <w:pPr>
        <w:spacing w:line="259" w:lineRule="auto"/>
        <w:jc w:val="center"/>
        <w:rPr>
          <w:lang w:val="ru-RU"/>
        </w:rPr>
      </w:pPr>
    </w:p>
    <w:p w14:paraId="49434388" w14:textId="7899854F" w:rsidR="00842689" w:rsidRPr="00842689" w:rsidRDefault="00842689" w:rsidP="00182BD5">
      <w:pPr>
        <w:spacing w:line="259" w:lineRule="auto"/>
        <w:jc w:val="center"/>
        <w:rPr>
          <w:lang w:val="ru-RU"/>
        </w:rPr>
      </w:pPr>
    </w:p>
    <w:p w14:paraId="3482A1C2" w14:textId="349C24D5" w:rsidR="00842689" w:rsidRPr="00842689" w:rsidRDefault="00842689" w:rsidP="00182BD5">
      <w:pPr>
        <w:spacing w:after="220" w:line="259" w:lineRule="auto"/>
        <w:ind w:right="275"/>
        <w:jc w:val="center"/>
        <w:rPr>
          <w:lang w:val="ru-RU"/>
        </w:rPr>
      </w:pPr>
    </w:p>
    <w:p w14:paraId="128451CB" w14:textId="653DC00A" w:rsidR="00842689" w:rsidRDefault="00842689" w:rsidP="00182BD5">
      <w:pPr>
        <w:spacing w:after="220" w:line="259" w:lineRule="auto"/>
        <w:ind w:right="275"/>
        <w:jc w:val="center"/>
        <w:rPr>
          <w:sz w:val="28"/>
          <w:lang w:val="ru-RU"/>
        </w:rPr>
      </w:pPr>
    </w:p>
    <w:p w14:paraId="7974BE15" w14:textId="77777777" w:rsidR="00D216C2" w:rsidRPr="00842689" w:rsidRDefault="00D216C2" w:rsidP="00182BD5">
      <w:pPr>
        <w:spacing w:after="220" w:line="259" w:lineRule="auto"/>
        <w:ind w:right="275"/>
        <w:jc w:val="center"/>
        <w:rPr>
          <w:lang w:val="ru-RU"/>
        </w:rPr>
      </w:pPr>
    </w:p>
    <w:p w14:paraId="794282B4" w14:textId="0CFD3679" w:rsidR="00842689" w:rsidRDefault="00842689" w:rsidP="00182BD5">
      <w:pPr>
        <w:spacing w:after="29" w:line="421" w:lineRule="auto"/>
        <w:ind w:right="5093"/>
        <w:jc w:val="center"/>
        <w:rPr>
          <w:sz w:val="28"/>
          <w:lang w:val="ru-RU"/>
        </w:rPr>
      </w:pPr>
    </w:p>
    <w:p w14:paraId="3A0A139B" w14:textId="2F9EEF76" w:rsidR="008C297C" w:rsidRDefault="008C297C" w:rsidP="00182BD5">
      <w:pPr>
        <w:spacing w:after="29" w:line="421" w:lineRule="auto"/>
        <w:ind w:right="5093"/>
        <w:jc w:val="center"/>
        <w:rPr>
          <w:sz w:val="28"/>
          <w:lang w:val="ru-RU"/>
        </w:rPr>
      </w:pPr>
    </w:p>
    <w:p w14:paraId="7F5546A6" w14:textId="058444C5" w:rsidR="008C297C" w:rsidRDefault="008C297C" w:rsidP="00182BD5">
      <w:pPr>
        <w:spacing w:after="29" w:line="421" w:lineRule="auto"/>
        <w:ind w:right="5093"/>
        <w:jc w:val="center"/>
        <w:rPr>
          <w:sz w:val="28"/>
          <w:lang w:val="ru-RU"/>
        </w:rPr>
      </w:pPr>
    </w:p>
    <w:p w14:paraId="3E4EF3C9" w14:textId="43CDA724" w:rsidR="008C297C" w:rsidRDefault="008C297C" w:rsidP="00182BD5">
      <w:pPr>
        <w:spacing w:after="29" w:line="421" w:lineRule="auto"/>
        <w:ind w:right="5093"/>
        <w:jc w:val="center"/>
        <w:rPr>
          <w:lang w:val="ru-RU"/>
        </w:rPr>
      </w:pPr>
    </w:p>
    <w:p w14:paraId="4391D8C2" w14:textId="4D356BA8" w:rsidR="008C297C" w:rsidRDefault="008C297C" w:rsidP="00182BD5">
      <w:pPr>
        <w:spacing w:after="29" w:line="421" w:lineRule="auto"/>
        <w:ind w:right="5093"/>
        <w:jc w:val="center"/>
        <w:rPr>
          <w:lang w:val="ru-RU"/>
        </w:rPr>
      </w:pPr>
    </w:p>
    <w:p w14:paraId="156FFC6D" w14:textId="77777777" w:rsidR="008C297C" w:rsidRPr="00842689" w:rsidRDefault="008C297C" w:rsidP="00182BD5">
      <w:pPr>
        <w:spacing w:after="29" w:line="421" w:lineRule="auto"/>
        <w:ind w:right="5093"/>
        <w:jc w:val="center"/>
        <w:rPr>
          <w:lang w:val="ru-RU"/>
        </w:rPr>
      </w:pPr>
    </w:p>
    <w:p w14:paraId="641FAED1" w14:textId="517D4C71" w:rsidR="008C297C" w:rsidRDefault="00842689" w:rsidP="008C297C">
      <w:pPr>
        <w:spacing w:after="209" w:line="266" w:lineRule="auto"/>
        <w:ind w:left="451" w:right="785"/>
        <w:jc w:val="center"/>
        <w:rPr>
          <w:sz w:val="28"/>
          <w:lang w:val="ru-RU"/>
        </w:rPr>
      </w:pPr>
      <w:r w:rsidRPr="00647EA6">
        <w:rPr>
          <w:sz w:val="28"/>
          <w:lang w:val="ru-RU"/>
        </w:rPr>
        <w:t>Курск</w:t>
      </w:r>
      <w:r w:rsidR="008C297C">
        <w:rPr>
          <w:sz w:val="28"/>
          <w:lang w:val="ru-RU"/>
        </w:rPr>
        <w:t>,</w:t>
      </w:r>
      <w:r w:rsidRPr="00647EA6">
        <w:rPr>
          <w:sz w:val="28"/>
          <w:lang w:val="ru-RU"/>
        </w:rPr>
        <w:t xml:space="preserve"> 202</w:t>
      </w:r>
      <w:r w:rsidR="005969BD">
        <w:rPr>
          <w:sz w:val="28"/>
        </w:rPr>
        <w:t>3</w:t>
      </w:r>
      <w:r w:rsidR="008C297C">
        <w:rPr>
          <w:sz w:val="28"/>
          <w:lang w:val="ru-RU"/>
        </w:rPr>
        <w:br w:type="page"/>
      </w: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5118"/>
        <w:gridCol w:w="4272"/>
      </w:tblGrid>
      <w:tr w:rsidR="008C297C" w:rsidRPr="00CC25AE" w14:paraId="266125A9" w14:textId="77777777" w:rsidTr="005969BD">
        <w:trPr>
          <w:trHeight w:val="2085"/>
        </w:trPr>
        <w:tc>
          <w:tcPr>
            <w:tcW w:w="5118" w:type="dxa"/>
            <w:shd w:val="clear" w:color="auto" w:fill="auto"/>
          </w:tcPr>
          <w:p w14:paraId="5B78B68F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lastRenderedPageBreak/>
              <w:t>РАССМОТРЕНО</w:t>
            </w:r>
          </w:p>
          <w:p w14:paraId="41007F57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0223D7">
              <w:rPr>
                <w:bCs/>
                <w:sz w:val="28"/>
                <w:szCs w:val="28"/>
                <w:lang w:val="ru-RU"/>
              </w:rPr>
              <w:t>на</w:t>
            </w:r>
            <w:proofErr w:type="gramEnd"/>
            <w:r w:rsidRPr="000223D7">
              <w:rPr>
                <w:bCs/>
                <w:sz w:val="28"/>
                <w:szCs w:val="28"/>
                <w:lang w:val="ru-RU"/>
              </w:rPr>
              <w:t xml:space="preserve"> заседании методической комиссии</w:t>
            </w:r>
          </w:p>
          <w:p w14:paraId="4B21FBF4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Протокол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№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</w:t>
            </w:r>
          </w:p>
          <w:p w14:paraId="71CBA730" w14:textId="64B33712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u w:val="single"/>
                <w:lang w:val="ru-RU"/>
              </w:rPr>
            </w:pP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>От «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» 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ab/>
              <w:t xml:space="preserve"> 202</w:t>
            </w:r>
            <w:r w:rsidR="00995D7D" w:rsidRPr="000A2346">
              <w:rPr>
                <w:bCs/>
                <w:sz w:val="28"/>
                <w:szCs w:val="28"/>
                <w:u w:val="single"/>
                <w:lang w:val="ru-RU"/>
              </w:rPr>
              <w:t>3</w:t>
            </w:r>
            <w:r w:rsidRPr="000223D7">
              <w:rPr>
                <w:bCs/>
                <w:sz w:val="28"/>
                <w:szCs w:val="28"/>
                <w:u w:val="single"/>
                <w:lang w:val="ru-RU"/>
              </w:rPr>
              <w:t xml:space="preserve"> г.</w:t>
            </w:r>
          </w:p>
          <w:p w14:paraId="2CD9DDB1" w14:textId="77777777" w:rsidR="008C297C" w:rsidRPr="000223D7" w:rsidRDefault="008C297C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>Председатель методической комиссии</w:t>
            </w:r>
          </w:p>
          <w:p w14:paraId="3D1A8F84" w14:textId="28EBBCC5" w:rsidR="008C297C" w:rsidRPr="008C297C" w:rsidRDefault="008C297C" w:rsidP="005969BD">
            <w:pPr>
              <w:textAlignment w:val="baseline"/>
              <w:rPr>
                <w:rFonts w:cs="Times New Roman"/>
                <w:sz w:val="28"/>
                <w:szCs w:val="28"/>
                <w:lang w:val="ru-RU"/>
              </w:rPr>
            </w:pPr>
            <w:r w:rsidRPr="000223D7">
              <w:rPr>
                <w:bCs/>
                <w:sz w:val="28"/>
                <w:szCs w:val="28"/>
                <w:lang w:val="ru-RU"/>
              </w:rPr>
              <w:t xml:space="preserve">__________ </w:t>
            </w:r>
            <w:r w:rsidR="005969BD">
              <w:rPr>
                <w:bCs/>
                <w:sz w:val="28"/>
                <w:szCs w:val="28"/>
                <w:lang w:val="ru-RU"/>
              </w:rPr>
              <w:t>Котов С.С.</w:t>
            </w:r>
          </w:p>
          <w:p w14:paraId="3F0087FB" w14:textId="77777777" w:rsidR="008C297C" w:rsidRPr="000223D7" w:rsidRDefault="008C297C" w:rsidP="005969BD">
            <w:pPr>
              <w:ind w:firstLine="34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272" w:type="dxa"/>
          </w:tcPr>
          <w:p w14:paraId="6ED617EF" w14:textId="77EE855B" w:rsidR="008C297C" w:rsidRPr="005755A6" w:rsidRDefault="008C297C" w:rsidP="005969BD">
            <w:pPr>
              <w:rPr>
                <w:rFonts w:cs="Times New Roman"/>
                <w:lang w:val="ru-RU"/>
              </w:rPr>
            </w:pPr>
          </w:p>
        </w:tc>
      </w:tr>
    </w:tbl>
    <w:p w14:paraId="49B25587" w14:textId="77777777" w:rsidR="008C297C" w:rsidRDefault="008C297C" w:rsidP="000223D7">
      <w:pPr>
        <w:ind w:left="-5" w:right="-1" w:hanging="10"/>
        <w:jc w:val="both"/>
        <w:rPr>
          <w:rFonts w:cs="Times New Roman"/>
          <w:lang w:val="ru-RU"/>
        </w:rPr>
      </w:pPr>
    </w:p>
    <w:p w14:paraId="19707152" w14:textId="7691FF16" w:rsidR="000223D7" w:rsidRPr="000223D7" w:rsidRDefault="000223D7" w:rsidP="000223D7">
      <w:pPr>
        <w:ind w:left="-5" w:right="-1" w:hanging="10"/>
        <w:jc w:val="both"/>
        <w:rPr>
          <w:rFonts w:cs="Times New Roman"/>
          <w:sz w:val="20"/>
          <w:szCs w:val="20"/>
          <w:lang w:val="ru-RU"/>
        </w:rPr>
      </w:pPr>
    </w:p>
    <w:p w14:paraId="09B812CF" w14:textId="77777777" w:rsidR="000223D7" w:rsidRPr="000223D7" w:rsidRDefault="000223D7" w:rsidP="000223D7">
      <w:pPr>
        <w:ind w:left="-5" w:right="-1" w:hanging="10"/>
        <w:jc w:val="both"/>
        <w:rPr>
          <w:rFonts w:cs="Times New Roman"/>
          <w:color w:val="auto"/>
          <w:lang w:val="ru-RU"/>
        </w:rPr>
      </w:pPr>
    </w:p>
    <w:p w14:paraId="2167AEED" w14:textId="77777777" w:rsidR="008C297C" w:rsidRPr="008C297C" w:rsidRDefault="008C297C" w:rsidP="005969BD">
      <w:pPr>
        <w:ind w:firstLine="709"/>
        <w:jc w:val="both"/>
        <w:rPr>
          <w:sz w:val="28"/>
          <w:lang w:val="ru-RU"/>
        </w:rPr>
      </w:pPr>
      <w:r w:rsidRPr="008C297C">
        <w:rPr>
          <w:sz w:val="28"/>
          <w:lang w:val="ru-RU"/>
        </w:rPr>
        <w:t>Разработана в соответствии с:</w:t>
      </w:r>
    </w:p>
    <w:p w14:paraId="67915A07" w14:textId="5E0282FB" w:rsidR="000223D7" w:rsidRPr="00D20657" w:rsidRDefault="000223D7" w:rsidP="005969B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Федеральный закон от 29 декабря 2012 г. № 273-ФЗ «Об образовании в Российской Федерации».</w:t>
      </w:r>
    </w:p>
    <w:p w14:paraId="4E37AD23" w14:textId="77F752C4" w:rsidR="000223D7" w:rsidRPr="00D20657" w:rsidRDefault="000223D7" w:rsidP="005969B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F9F573" w14:textId="33AD8FDE" w:rsidR="000223D7" w:rsidRPr="00D20657" w:rsidRDefault="000223D7" w:rsidP="005969B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утвержденные Министром образования и науки Российской Федерации Д.Л. Ливановым 22 января 2015 г. № ДЛ-1/05вн.</w:t>
      </w:r>
    </w:p>
    <w:p w14:paraId="445C9BC0" w14:textId="77777777" w:rsidR="00D20657" w:rsidRDefault="000223D7" w:rsidP="00995D7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D20657">
        <w:rPr>
          <w:sz w:val="28"/>
          <w:lang w:val="ru-RU"/>
        </w:rPr>
        <w:t>Письмо Министерства образования и науки Российской Федерации от 10 апреля 2014 г. № 06-381 «О направлении Методических рекомендаций по использованию дистанционных образовательных технологий при реализации дополнительных профессиональных образовательных программ».</w:t>
      </w:r>
    </w:p>
    <w:p w14:paraId="65FE64D0" w14:textId="695DA4DA" w:rsidR="000223D7" w:rsidRPr="00995D7D" w:rsidRDefault="00D20657" w:rsidP="00995D7D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lang w:val="ru-RU"/>
        </w:rPr>
      </w:pPr>
      <w:r w:rsidRPr="00995D7D">
        <w:rPr>
          <w:sz w:val="28"/>
          <w:lang w:val="ru-RU"/>
        </w:rPr>
        <w:t xml:space="preserve">Профессионального </w:t>
      </w:r>
      <w:r w:rsidR="000223D7" w:rsidRPr="00995D7D">
        <w:rPr>
          <w:sz w:val="28"/>
          <w:lang w:val="ru-RU"/>
        </w:rPr>
        <w:t xml:space="preserve">стандарта </w:t>
      </w:r>
      <w:r w:rsidR="00995D7D" w:rsidRPr="00995D7D">
        <w:rPr>
          <w:sz w:val="28"/>
          <w:lang w:val="ru-RU"/>
        </w:rPr>
        <w:t>06.001</w:t>
      </w:r>
      <w:r w:rsidR="000223D7" w:rsidRPr="00995D7D">
        <w:rPr>
          <w:sz w:val="28"/>
          <w:lang w:val="ru-RU"/>
        </w:rPr>
        <w:t xml:space="preserve"> </w:t>
      </w:r>
      <w:r w:rsidR="00995D7D" w:rsidRPr="00995D7D">
        <w:rPr>
          <w:sz w:val="28"/>
          <w:lang w:val="ru-RU"/>
        </w:rPr>
        <w:t xml:space="preserve">Программист </w:t>
      </w:r>
      <w:r w:rsidR="000223D7" w:rsidRPr="00995D7D">
        <w:rPr>
          <w:sz w:val="28"/>
          <w:lang w:val="ru-RU"/>
        </w:rPr>
        <w:t>(</w:t>
      </w:r>
      <w:r w:rsidR="00995D7D" w:rsidRPr="00995D7D">
        <w:rPr>
          <w:sz w:val="28"/>
          <w:lang w:val="ru-RU"/>
        </w:rPr>
        <w:t>утвержден приказом Министерства труда и социальной защиты Российской Федерации</w:t>
      </w:r>
      <w:r w:rsidR="00995D7D">
        <w:rPr>
          <w:sz w:val="28"/>
          <w:lang w:val="ru-RU"/>
        </w:rPr>
        <w:t xml:space="preserve"> </w:t>
      </w:r>
      <w:r w:rsidR="00995D7D" w:rsidRPr="00995D7D">
        <w:rPr>
          <w:sz w:val="28"/>
          <w:lang w:val="ru-RU"/>
        </w:rPr>
        <w:t>от 20.07.2022 № 424н</w:t>
      </w:r>
      <w:r w:rsidR="000223D7" w:rsidRPr="00995D7D">
        <w:rPr>
          <w:sz w:val="28"/>
          <w:lang w:val="ru-RU"/>
        </w:rPr>
        <w:t>).</w:t>
      </w:r>
    </w:p>
    <w:p w14:paraId="5592D700" w14:textId="7D4F058B" w:rsidR="000223D7" w:rsidRDefault="000223D7">
      <w:pPr>
        <w:rPr>
          <w:sz w:val="28"/>
          <w:lang w:val="ru-RU"/>
        </w:rPr>
      </w:pPr>
    </w:p>
    <w:p w14:paraId="29A00090" w14:textId="7A425A24" w:rsidR="005969BD" w:rsidRDefault="008C297C" w:rsidP="005969BD">
      <w:pPr>
        <w:jc w:val="both"/>
        <w:rPr>
          <w:bCs/>
          <w:spacing w:val="4"/>
          <w:sz w:val="28"/>
          <w:lang w:val="ru-RU"/>
        </w:rPr>
      </w:pPr>
      <w:r w:rsidRPr="005755A6">
        <w:rPr>
          <w:b/>
          <w:spacing w:val="2"/>
          <w:sz w:val="28"/>
          <w:lang w:val="ru-RU"/>
        </w:rPr>
        <w:t>Разработчик:</w:t>
      </w:r>
      <w:r w:rsidR="005969BD" w:rsidRPr="005969BD">
        <w:rPr>
          <w:bCs/>
          <w:spacing w:val="4"/>
          <w:sz w:val="28"/>
          <w:lang w:val="ru-RU"/>
        </w:rPr>
        <w:t xml:space="preserve"> </w:t>
      </w:r>
      <w:r w:rsidR="005969BD">
        <w:rPr>
          <w:bCs/>
          <w:spacing w:val="4"/>
          <w:sz w:val="28"/>
          <w:lang w:val="ru-RU"/>
        </w:rPr>
        <w:t xml:space="preserve">Рыжков Владислав Викторович </w:t>
      </w:r>
      <w:r w:rsidR="005969BD" w:rsidRPr="005755A6">
        <w:rPr>
          <w:bCs/>
          <w:spacing w:val="4"/>
          <w:sz w:val="28"/>
          <w:lang w:val="ru-RU"/>
        </w:rPr>
        <w:t>– преподаватель дисциплин профессионального цикла ОБПОУ «Курский техникум связи»</w:t>
      </w:r>
      <w:r w:rsidR="005969BD">
        <w:rPr>
          <w:bCs/>
          <w:spacing w:val="4"/>
          <w:sz w:val="28"/>
          <w:lang w:val="ru-RU"/>
        </w:rPr>
        <w:t>;</w:t>
      </w:r>
    </w:p>
    <w:p w14:paraId="5B94B0F0" w14:textId="749A4FA4" w:rsidR="000223D7" w:rsidRDefault="008C297C" w:rsidP="005969BD">
      <w:pPr>
        <w:jc w:val="both"/>
        <w:rPr>
          <w:bCs/>
          <w:spacing w:val="4"/>
          <w:sz w:val="28"/>
          <w:lang w:val="ru-RU"/>
        </w:rPr>
      </w:pPr>
      <w:r w:rsidRPr="005755A6">
        <w:rPr>
          <w:b/>
          <w:spacing w:val="2"/>
          <w:sz w:val="28"/>
          <w:lang w:val="ru-RU"/>
        </w:rPr>
        <w:t xml:space="preserve"> </w:t>
      </w:r>
      <w:proofErr w:type="spellStart"/>
      <w:r w:rsidR="005969BD">
        <w:rPr>
          <w:bCs/>
          <w:spacing w:val="4"/>
          <w:sz w:val="28"/>
          <w:lang w:val="ru-RU"/>
        </w:rPr>
        <w:t>Кудюров</w:t>
      </w:r>
      <w:proofErr w:type="spellEnd"/>
      <w:r w:rsidR="005969BD">
        <w:rPr>
          <w:bCs/>
          <w:spacing w:val="4"/>
          <w:sz w:val="28"/>
          <w:lang w:val="ru-RU"/>
        </w:rPr>
        <w:t xml:space="preserve"> Евгений Михайлович</w:t>
      </w:r>
      <w:r w:rsidRPr="005755A6">
        <w:rPr>
          <w:bCs/>
          <w:spacing w:val="4"/>
          <w:sz w:val="28"/>
          <w:lang w:val="ru-RU"/>
        </w:rPr>
        <w:t xml:space="preserve"> – преподаватель дисциплин профессионального цикла ОБПОУ «Курский техникум связи»</w:t>
      </w:r>
      <w:r w:rsidR="005969BD">
        <w:rPr>
          <w:bCs/>
          <w:spacing w:val="4"/>
          <w:sz w:val="28"/>
          <w:lang w:val="ru-RU"/>
        </w:rPr>
        <w:t>;</w:t>
      </w:r>
    </w:p>
    <w:p w14:paraId="6D95A261" w14:textId="77777777" w:rsidR="005969BD" w:rsidRDefault="005969BD">
      <w:pPr>
        <w:rPr>
          <w:bCs/>
          <w:spacing w:val="4"/>
          <w:sz w:val="28"/>
          <w:lang w:val="ru-RU"/>
        </w:rPr>
      </w:pPr>
      <w:r>
        <w:rPr>
          <w:bCs/>
          <w:spacing w:val="4"/>
          <w:sz w:val="28"/>
          <w:lang w:val="ru-RU"/>
        </w:rPr>
        <w:br w:type="page"/>
      </w:r>
    </w:p>
    <w:p w14:paraId="4A2D8D17" w14:textId="7163D266" w:rsidR="000A2346" w:rsidRPr="000A2346" w:rsidRDefault="000223D7" w:rsidP="000A234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  <w:bookmarkStart w:id="3" w:name="_Hlk162421095"/>
      <w:r w:rsidRPr="000A2346">
        <w:rPr>
          <w:b/>
          <w:lang w:val="ru-RU"/>
        </w:rPr>
        <w:lastRenderedPageBreak/>
        <w:t xml:space="preserve">Дополнительная общеразвивающая программа для обучения детей и взрослых </w:t>
      </w:r>
      <w:r w:rsidR="00410FD4">
        <w:rPr>
          <w:b/>
          <w:lang w:val="ru-RU"/>
        </w:rPr>
        <w:t>«</w:t>
      </w:r>
      <w:r w:rsidR="000A2346" w:rsidRPr="000A2346">
        <w:rPr>
          <w:b/>
          <w:lang w:val="ru-RU"/>
        </w:rPr>
        <w:t>Основы тестирования ПО</w:t>
      </w:r>
      <w:r w:rsidR="00410FD4">
        <w:rPr>
          <w:b/>
          <w:lang w:val="ru-RU"/>
        </w:rPr>
        <w:t>»</w:t>
      </w:r>
    </w:p>
    <w:p w14:paraId="0DB99C0F" w14:textId="179BAC4C" w:rsidR="000223D7" w:rsidRPr="000223D7" w:rsidRDefault="000223D7" w:rsidP="000A234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ru-RU"/>
        </w:rPr>
      </w:pPr>
    </w:p>
    <w:bookmarkEnd w:id="3"/>
    <w:p w14:paraId="16A9E8AD" w14:textId="77777777" w:rsidR="000223D7" w:rsidRPr="000223D7" w:rsidRDefault="000223D7" w:rsidP="005969B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lang w:val="ru-RU"/>
        </w:rPr>
      </w:pPr>
    </w:p>
    <w:p w14:paraId="21FC3F08" w14:textId="08811745" w:rsidR="00642128" w:rsidRPr="000223D7" w:rsidRDefault="001D6FA3" w:rsidP="005969BD">
      <w:pPr>
        <w:pStyle w:val="a5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b/>
        </w:rPr>
      </w:pPr>
      <w:proofErr w:type="spellStart"/>
      <w:r w:rsidRPr="000223D7">
        <w:rPr>
          <w:b/>
        </w:rPr>
        <w:t>Цели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реализации</w:t>
      </w:r>
      <w:proofErr w:type="spellEnd"/>
      <w:r w:rsidRPr="000223D7">
        <w:rPr>
          <w:b/>
        </w:rPr>
        <w:t xml:space="preserve"> </w:t>
      </w:r>
      <w:proofErr w:type="spellStart"/>
      <w:r w:rsidRPr="000223D7">
        <w:rPr>
          <w:b/>
        </w:rPr>
        <w:t>программы</w:t>
      </w:r>
      <w:proofErr w:type="spellEnd"/>
    </w:p>
    <w:p w14:paraId="650AE58E" w14:textId="3365B304" w:rsidR="00642128" w:rsidRPr="005969BD" w:rsidRDefault="000223D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  <w:r w:rsidRPr="000223D7">
        <w:rPr>
          <w:lang w:val="ru-RU"/>
        </w:rPr>
        <w:t>Дополнительная общеразвивающая программа для обучения детей и взрослых «</w:t>
      </w:r>
      <w:r w:rsidR="000A2346" w:rsidRPr="000A2346">
        <w:rPr>
          <w:lang w:val="ru-RU"/>
        </w:rPr>
        <w:t>Основы тестирования ПО</w:t>
      </w:r>
      <w:r w:rsidR="00D20657" w:rsidRPr="000223D7">
        <w:rPr>
          <w:lang w:val="ru-RU"/>
        </w:rPr>
        <w:t xml:space="preserve">» </w:t>
      </w:r>
      <w:r w:rsidR="00D20657" w:rsidRPr="00A81AA8">
        <w:rPr>
          <w:lang w:val="ru-RU"/>
        </w:rPr>
        <w:t>направлена</w:t>
      </w:r>
      <w:r w:rsidR="001D6FA3" w:rsidRPr="00A81AA8">
        <w:rPr>
          <w:lang w:val="ru-RU"/>
        </w:rPr>
        <w:t xml:space="preserve"> на получение компетенции, необходимой для выполнения нового вида профессиональной деятельности, приобретение новой квалификации, с учетом спецификации </w:t>
      </w:r>
      <w:r w:rsidR="005969BD" w:rsidRPr="005969BD">
        <w:rPr>
          <w:lang w:val="ru-RU"/>
        </w:rPr>
        <w:t>стандартов Профессионалы по компетенции «Разработка</w:t>
      </w:r>
      <w:r w:rsidR="005969BD">
        <w:rPr>
          <w:lang w:val="ru-RU"/>
        </w:rPr>
        <w:t xml:space="preserve"> </w:t>
      </w:r>
      <w:r w:rsidR="005969BD" w:rsidRPr="005969BD">
        <w:rPr>
          <w:lang w:val="ru-RU"/>
        </w:rPr>
        <w:t>компьютерных игр и мультимедийных приложений»</w:t>
      </w:r>
    </w:p>
    <w:p w14:paraId="6E1555A5" w14:textId="77777777" w:rsidR="00642128" w:rsidRPr="00A81AA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3838BB5" w14:textId="77777777" w:rsidR="00642128" w:rsidRPr="00A81AA8" w:rsidRDefault="001D6FA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A81AA8">
        <w:rPr>
          <w:b/>
          <w:lang w:val="ru-RU"/>
        </w:rPr>
        <w:t>Требования к результатам обучения. Планируемые результаты обучения</w:t>
      </w:r>
    </w:p>
    <w:p w14:paraId="289386D5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tbl>
      <w:tblPr>
        <w:tblStyle w:val="afb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8647"/>
      </w:tblGrid>
      <w:tr w:rsidR="00642128" w:rsidRPr="00A81AA8" w14:paraId="209EC2E7" w14:textId="77777777">
        <w:trPr>
          <w:trHeight w:val="8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5852" w14:textId="77777777" w:rsidR="00642128" w:rsidRPr="00A81AA8" w:rsidRDefault="001D6FA3">
            <w:pPr>
              <w:jc w:val="center"/>
            </w:pPr>
            <w:r w:rsidRPr="00A81AA8">
              <w:rPr>
                <w:b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B71" w14:textId="77777777" w:rsidR="00642128" w:rsidRPr="00A81AA8" w:rsidRDefault="00642128">
            <w:pPr>
              <w:jc w:val="center"/>
              <w:rPr>
                <w:b/>
              </w:rPr>
            </w:pPr>
          </w:p>
          <w:p w14:paraId="4F30DD18" w14:textId="77777777" w:rsidR="00642128" w:rsidRPr="00A81AA8" w:rsidRDefault="001D6FA3">
            <w:pPr>
              <w:jc w:val="center"/>
            </w:pPr>
            <w:proofErr w:type="spellStart"/>
            <w:r w:rsidRPr="00A81AA8">
              <w:rPr>
                <w:b/>
              </w:rPr>
              <w:t>Содержание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вновь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формируемой</w:t>
            </w:r>
            <w:proofErr w:type="spellEnd"/>
            <w:r w:rsidRPr="00A81AA8">
              <w:rPr>
                <w:b/>
              </w:rPr>
              <w:t xml:space="preserve"> </w:t>
            </w:r>
            <w:proofErr w:type="spellStart"/>
            <w:r w:rsidRPr="00A81AA8">
              <w:rPr>
                <w:b/>
              </w:rPr>
              <w:t>компетенции</w:t>
            </w:r>
            <w:proofErr w:type="spellEnd"/>
          </w:p>
        </w:tc>
      </w:tr>
      <w:tr w:rsidR="00642128" w:rsidRPr="00CC25AE" w14:paraId="09E25145" w14:textId="77777777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7E1F3" w14:textId="77777777" w:rsidR="00642128" w:rsidRPr="00A81AA8" w:rsidRDefault="001D6FA3">
            <w:pPr>
              <w:jc w:val="center"/>
              <w:rPr>
                <w:sz w:val="22"/>
                <w:szCs w:val="22"/>
              </w:rPr>
            </w:pPr>
            <w:r w:rsidRPr="00A81AA8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EC70" w14:textId="1DC4E414" w:rsidR="00642128" w:rsidRPr="00A81AA8" w:rsidRDefault="00182BD5" w:rsidP="00D216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Тестировать </w:t>
            </w:r>
            <w:r w:rsidR="005969BD">
              <w:rPr>
                <w:sz w:val="22"/>
                <w:szCs w:val="22"/>
                <w:lang w:val="ru-RU"/>
              </w:rPr>
              <w:t>программ</w:t>
            </w:r>
            <w:r w:rsidR="005969BD" w:rsidRPr="005969BD">
              <w:rPr>
                <w:sz w:val="22"/>
                <w:szCs w:val="22"/>
                <w:lang w:val="ru-RU"/>
              </w:rPr>
              <w:t>ные модули в</w:t>
            </w:r>
            <w:r w:rsidR="005969BD">
              <w:rPr>
                <w:sz w:val="22"/>
                <w:szCs w:val="22"/>
                <w:lang w:val="ru-RU"/>
              </w:rPr>
              <w:t xml:space="preserve"> соответствии с техническим за</w:t>
            </w:r>
            <w:r w:rsidR="005969BD" w:rsidRPr="005969BD">
              <w:rPr>
                <w:sz w:val="22"/>
                <w:szCs w:val="22"/>
                <w:lang w:val="ru-RU"/>
              </w:rPr>
              <w:t>данием</w:t>
            </w:r>
          </w:p>
        </w:tc>
      </w:tr>
    </w:tbl>
    <w:p w14:paraId="577E8E07" w14:textId="77777777" w:rsidR="00642128" w:rsidRPr="00A81AA8" w:rsidRDefault="00642128">
      <w:pPr>
        <w:jc w:val="both"/>
        <w:rPr>
          <w:lang w:val="ru-RU"/>
        </w:rPr>
      </w:pPr>
    </w:p>
    <w:p w14:paraId="31D29ED6" w14:textId="5F6D02A6" w:rsidR="00642128" w:rsidRPr="00A81AA8" w:rsidRDefault="001D6FA3" w:rsidP="00EF50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К освоению программы допускаются лица, </w:t>
      </w:r>
      <w:r w:rsidR="000223D7">
        <w:rPr>
          <w:lang w:val="ru-RU"/>
        </w:rPr>
        <w:t xml:space="preserve">не имеющие основного общего образования, </w:t>
      </w:r>
      <w:r w:rsidRPr="00A81AA8">
        <w:rPr>
          <w:lang w:val="ru-RU"/>
        </w:rPr>
        <w:t>имеющие или получающие среднее профессиональное и (или) высшее образование. Медицинские ограничения регламентированы Перечнем медицинских противопоказаний Минздрава России.</w:t>
      </w:r>
    </w:p>
    <w:p w14:paraId="78243987" w14:textId="363BD0E9" w:rsidR="00642128" w:rsidRPr="00A81AA8" w:rsidRDefault="001D6F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  <w:r w:rsidRPr="00A81AA8">
        <w:rPr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A81AA8">
        <w:rPr>
          <w:lang w:val="ru-RU"/>
        </w:rPr>
        <w:t>самозанятость</w:t>
      </w:r>
      <w:proofErr w:type="spellEnd"/>
      <w:r w:rsidRPr="00A81AA8">
        <w:rPr>
          <w:lang w:val="ru-RU"/>
        </w:rPr>
        <w:t xml:space="preserve">, работа в качестве индивидуального предпринимателя): </w:t>
      </w:r>
      <w:r w:rsidR="000A2346">
        <w:rPr>
          <w:lang w:val="ru-RU"/>
        </w:rPr>
        <w:t xml:space="preserve">программист, </w:t>
      </w:r>
      <w:proofErr w:type="spellStart"/>
      <w:r w:rsidR="000A2346">
        <w:rPr>
          <w:lang w:val="ru-RU"/>
        </w:rPr>
        <w:t>тестеровщик</w:t>
      </w:r>
      <w:proofErr w:type="spellEnd"/>
      <w:r w:rsidRPr="00A81AA8">
        <w:rPr>
          <w:lang w:val="ru-RU"/>
        </w:rPr>
        <w:t xml:space="preserve">. </w:t>
      </w:r>
    </w:p>
    <w:p w14:paraId="20BFDC51" w14:textId="77777777" w:rsidR="00642128" w:rsidRPr="00A81AA8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lang w:val="ru-RU"/>
        </w:rPr>
      </w:pPr>
    </w:p>
    <w:p w14:paraId="7B73D508" w14:textId="77777777" w:rsidR="00642128" w:rsidRPr="00A81AA8" w:rsidRDefault="001D6FA3">
      <w:pPr>
        <w:ind w:firstLine="567"/>
        <w:jc w:val="both"/>
        <w:rPr>
          <w:b/>
          <w:lang w:val="ru-RU"/>
        </w:rPr>
      </w:pPr>
      <w:r w:rsidRPr="00A81AA8">
        <w:rPr>
          <w:b/>
          <w:lang w:val="ru-RU"/>
        </w:rPr>
        <w:t>2.2. Требования к результатам освоения программы</w:t>
      </w:r>
    </w:p>
    <w:p w14:paraId="25C08A4B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дополнительной профессиональной программы у слушателя должны быть сформированы компетенции, в соответствии с разделом 2.1</w:t>
      </w:r>
      <w:proofErr w:type="gramStart"/>
      <w:r w:rsidRPr="00A81AA8">
        <w:rPr>
          <w:lang w:val="ru-RU"/>
        </w:rPr>
        <w:t>. программы</w:t>
      </w:r>
      <w:proofErr w:type="gramEnd"/>
      <w:r w:rsidRPr="00A81AA8">
        <w:rPr>
          <w:lang w:val="ru-RU"/>
        </w:rPr>
        <w:t>.</w:t>
      </w:r>
    </w:p>
    <w:p w14:paraId="668638C9" w14:textId="77777777" w:rsidR="00642128" w:rsidRPr="00A81AA8" w:rsidRDefault="001D6FA3">
      <w:pPr>
        <w:ind w:firstLine="567"/>
        <w:jc w:val="both"/>
        <w:rPr>
          <w:lang w:val="ru-RU"/>
        </w:rPr>
      </w:pPr>
      <w:r w:rsidRPr="00A81AA8">
        <w:rPr>
          <w:lang w:val="ru-RU"/>
        </w:rPr>
        <w:t>В результате освоения программы слушатель должен</w:t>
      </w:r>
    </w:p>
    <w:p w14:paraId="463D532E" w14:textId="374B6CAB" w:rsidR="00642128" w:rsidRPr="00902334" w:rsidRDefault="001D6FA3">
      <w:pPr>
        <w:ind w:firstLine="993"/>
        <w:jc w:val="both"/>
        <w:rPr>
          <w:b/>
          <w:i/>
          <w:lang w:val="ru-RU"/>
        </w:rPr>
      </w:pPr>
      <w:proofErr w:type="gramStart"/>
      <w:r w:rsidRPr="00902334">
        <w:rPr>
          <w:b/>
          <w:i/>
          <w:lang w:val="ru-RU"/>
        </w:rPr>
        <w:t>знать</w:t>
      </w:r>
      <w:proofErr w:type="gramEnd"/>
      <w:r w:rsidRPr="00902334">
        <w:rPr>
          <w:b/>
          <w:i/>
          <w:lang w:val="ru-RU"/>
        </w:rPr>
        <w:t>:</w:t>
      </w:r>
    </w:p>
    <w:p w14:paraId="69AAF17C" w14:textId="58F38539" w:rsidR="000A2346" w:rsidRDefault="005969BD" w:rsidP="000A2346">
      <w:pPr>
        <w:ind w:firstLine="993"/>
        <w:jc w:val="both"/>
        <w:rPr>
          <w:lang w:val="ru-RU"/>
        </w:rPr>
      </w:pPr>
      <w:r>
        <w:rPr>
          <w:rFonts w:cs="Times New Roman"/>
          <w:lang w:val="ru-RU"/>
        </w:rPr>
        <w:t xml:space="preserve">– </w:t>
      </w:r>
      <w:proofErr w:type="gramStart"/>
      <w:r w:rsidR="000A31C1">
        <w:rPr>
          <w:lang w:val="ru-RU"/>
        </w:rPr>
        <w:t>современные  концепции</w:t>
      </w:r>
      <w:proofErr w:type="gramEnd"/>
      <w:r w:rsidR="000A31C1">
        <w:rPr>
          <w:lang w:val="ru-RU"/>
        </w:rPr>
        <w:t xml:space="preserve"> тестирования программного обеспечения и </w:t>
      </w:r>
      <w:r w:rsidR="000A2346" w:rsidRPr="000A2346">
        <w:rPr>
          <w:lang w:val="ru-RU"/>
        </w:rPr>
        <w:t xml:space="preserve">виды тестирований; </w:t>
      </w:r>
    </w:p>
    <w:p w14:paraId="56A102F7" w14:textId="75E4BDBB" w:rsidR="000A2346" w:rsidRPr="000A2346" w:rsidRDefault="000A2346" w:rsidP="000A2346">
      <w:pPr>
        <w:ind w:firstLine="993"/>
        <w:jc w:val="both"/>
        <w:rPr>
          <w:lang w:val="ru-RU"/>
        </w:rPr>
      </w:pPr>
      <w:r>
        <w:rPr>
          <w:lang w:val="ru-RU"/>
        </w:rPr>
        <w:t xml:space="preserve">– </w:t>
      </w:r>
      <w:r w:rsidRPr="000A2346">
        <w:rPr>
          <w:lang w:val="ru-RU"/>
        </w:rPr>
        <w:t>основы работы в операционной системе, в которой производится тестирование, на уровне, необходимом для тестирования ПО соответствующего типа</w:t>
      </w:r>
      <w:r>
        <w:rPr>
          <w:lang w:val="ru-RU"/>
        </w:rPr>
        <w:t>.</w:t>
      </w:r>
    </w:p>
    <w:p w14:paraId="1C41EE31" w14:textId="5DFF08EC" w:rsidR="00642128" w:rsidRPr="00A81AA8" w:rsidRDefault="001D6FA3" w:rsidP="000A2346">
      <w:pPr>
        <w:ind w:firstLine="993"/>
        <w:jc w:val="both"/>
        <w:rPr>
          <w:b/>
          <w:i/>
          <w:lang w:val="ru-RU"/>
        </w:rPr>
      </w:pPr>
      <w:proofErr w:type="gramStart"/>
      <w:r w:rsidRPr="00A81AA8">
        <w:rPr>
          <w:b/>
          <w:i/>
          <w:lang w:val="ru-RU"/>
        </w:rPr>
        <w:t>уметь</w:t>
      </w:r>
      <w:proofErr w:type="gramEnd"/>
      <w:r w:rsidRPr="00A81AA8">
        <w:rPr>
          <w:b/>
          <w:i/>
          <w:lang w:val="ru-RU"/>
        </w:rPr>
        <w:t>:</w:t>
      </w:r>
    </w:p>
    <w:p w14:paraId="1A2D95E6" w14:textId="2099D4FB" w:rsidR="005969BD" w:rsidRPr="005969BD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="000A2346" w:rsidRPr="000A2346">
        <w:rPr>
          <w:lang w:val="ru-RU"/>
        </w:rPr>
        <w:t>выполнять тесты с использованием инструментов тестирования</w:t>
      </w:r>
      <w:r w:rsidRPr="005969BD">
        <w:rPr>
          <w:rFonts w:cs="Times New Roman"/>
          <w:lang w:val="ru-RU"/>
        </w:rPr>
        <w:t xml:space="preserve">; </w:t>
      </w:r>
    </w:p>
    <w:p w14:paraId="61DC6295" w14:textId="303153E1" w:rsidR="005969BD" w:rsidRPr="000A2346" w:rsidRDefault="005969BD" w:rsidP="005969BD">
      <w:pPr>
        <w:ind w:firstLine="85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– </w:t>
      </w:r>
      <w:r w:rsidR="000A2346" w:rsidRPr="000A2346">
        <w:rPr>
          <w:lang w:val="ru-RU"/>
        </w:rPr>
        <w:t xml:space="preserve">составлять отчет </w:t>
      </w:r>
      <w:proofErr w:type="gramStart"/>
      <w:r w:rsidR="000A2346" w:rsidRPr="000A2346">
        <w:rPr>
          <w:lang w:val="ru-RU"/>
        </w:rPr>
        <w:t>о  выполнении</w:t>
      </w:r>
      <w:proofErr w:type="gramEnd"/>
      <w:r w:rsidR="000A2346" w:rsidRPr="000A2346">
        <w:rPr>
          <w:lang w:val="ru-RU"/>
        </w:rPr>
        <w:t xml:space="preserve"> тестирования ПО с конкретизацией и описанием дефекта</w:t>
      </w:r>
      <w:r w:rsidR="000A2346">
        <w:rPr>
          <w:lang w:val="ru-RU"/>
        </w:rPr>
        <w:t>;</w:t>
      </w:r>
    </w:p>
    <w:p w14:paraId="16B4E433" w14:textId="102D5996" w:rsidR="00642128" w:rsidRPr="00A81AA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 xml:space="preserve">Трудоемкость обучения: </w:t>
      </w:r>
      <w:r w:rsidR="002308A1" w:rsidRPr="00A81AA8">
        <w:rPr>
          <w:lang w:val="ru-RU"/>
        </w:rPr>
        <w:t>36</w:t>
      </w:r>
      <w:r w:rsidRPr="00A81AA8">
        <w:rPr>
          <w:lang w:val="ru-RU"/>
        </w:rPr>
        <w:t xml:space="preserve"> академических часов</w:t>
      </w:r>
      <w:r w:rsidR="005969BD">
        <w:rPr>
          <w:lang w:val="ru-RU"/>
        </w:rPr>
        <w:t>.</w:t>
      </w:r>
    </w:p>
    <w:p w14:paraId="34A3366B" w14:textId="77777777" w:rsidR="00642128" w:rsidRDefault="001D6FA3">
      <w:pPr>
        <w:ind w:firstLine="850"/>
        <w:jc w:val="both"/>
        <w:rPr>
          <w:lang w:val="ru-RU"/>
        </w:rPr>
      </w:pPr>
      <w:r w:rsidRPr="00A81AA8">
        <w:rPr>
          <w:lang w:val="ru-RU"/>
        </w:rPr>
        <w:t>Форма обучения: очная или очная с применением дистанционных образовательных технологий.</w:t>
      </w:r>
    </w:p>
    <w:p w14:paraId="536AEC7A" w14:textId="77777777" w:rsidR="00284CD7" w:rsidRPr="00AD31FF" w:rsidRDefault="00284CD7">
      <w:pPr>
        <w:ind w:firstLine="850"/>
        <w:jc w:val="both"/>
        <w:rPr>
          <w:lang w:val="ru-RU"/>
        </w:rPr>
      </w:pPr>
    </w:p>
    <w:p w14:paraId="746B820E" w14:textId="488C66CB" w:rsidR="000A2346" w:rsidRDefault="000A2346">
      <w:pPr>
        <w:rPr>
          <w:lang w:val="ru-RU"/>
        </w:rPr>
      </w:pPr>
      <w:r>
        <w:rPr>
          <w:lang w:val="ru-RU"/>
        </w:rPr>
        <w:br w:type="page"/>
      </w:r>
    </w:p>
    <w:p w14:paraId="5B695576" w14:textId="5E67E251" w:rsidR="00642128" w:rsidRPr="000223D7" w:rsidRDefault="000223D7" w:rsidP="000223D7">
      <w:pPr>
        <w:pStyle w:val="a5"/>
        <w:numPr>
          <w:ilvl w:val="1"/>
          <w:numId w:val="16"/>
        </w:numPr>
        <w:rPr>
          <w:b/>
        </w:rPr>
      </w:pPr>
      <w:r>
        <w:rPr>
          <w:b/>
          <w:lang w:val="ru-RU"/>
        </w:rPr>
        <w:lastRenderedPageBreak/>
        <w:t xml:space="preserve"> </w:t>
      </w:r>
      <w:proofErr w:type="spellStart"/>
      <w:r w:rsidR="001D6FA3" w:rsidRPr="000223D7">
        <w:rPr>
          <w:b/>
        </w:rPr>
        <w:t>Учебный</w:t>
      </w:r>
      <w:proofErr w:type="spellEnd"/>
      <w:r w:rsidR="001D6FA3" w:rsidRPr="000223D7">
        <w:rPr>
          <w:b/>
        </w:rPr>
        <w:t xml:space="preserve"> </w:t>
      </w:r>
      <w:proofErr w:type="spellStart"/>
      <w:r w:rsidR="001D6FA3" w:rsidRPr="000223D7">
        <w:rPr>
          <w:b/>
        </w:rPr>
        <w:t>план</w:t>
      </w:r>
      <w:proofErr w:type="spellEnd"/>
      <w:r w:rsidR="001D6FA3" w:rsidRPr="000223D7">
        <w:rPr>
          <w:b/>
        </w:rPr>
        <w:t xml:space="preserve"> </w:t>
      </w:r>
    </w:p>
    <w:p w14:paraId="378CDA1F" w14:textId="77777777" w:rsidR="00ED2C4A" w:rsidRPr="00ED2C4A" w:rsidRDefault="00ED2C4A" w:rsidP="00ED2C4A">
      <w:pPr>
        <w:pStyle w:val="a5"/>
        <w:ind w:left="1508"/>
        <w:rPr>
          <w:b/>
        </w:rPr>
      </w:pPr>
    </w:p>
    <w:tbl>
      <w:tblPr>
        <w:tblStyle w:val="afc"/>
        <w:tblW w:w="95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466"/>
        <w:gridCol w:w="1028"/>
        <w:gridCol w:w="1023"/>
        <w:gridCol w:w="1103"/>
        <w:gridCol w:w="1185"/>
        <w:gridCol w:w="1157"/>
      </w:tblGrid>
      <w:tr w:rsidR="00642128" w:rsidRPr="005969BD" w14:paraId="5073193F" w14:textId="77777777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6BC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№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92CD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Наименование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модулей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C213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Всего</w:t>
            </w:r>
            <w:proofErr w:type="spellEnd"/>
            <w:r w:rsidRPr="00284CD7">
              <w:rPr>
                <w:b/>
              </w:rPr>
              <w:t xml:space="preserve">, </w:t>
            </w:r>
            <w:proofErr w:type="spellStart"/>
            <w:r w:rsidRPr="00284CD7">
              <w:rPr>
                <w:b/>
              </w:rPr>
              <w:t>ак.час</w:t>
            </w:r>
            <w:proofErr w:type="spellEnd"/>
            <w:r w:rsidRPr="00284CD7">
              <w:rPr>
                <w:b/>
              </w:rPr>
              <w:t>.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39A1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 xml:space="preserve">В </w:t>
            </w:r>
            <w:proofErr w:type="spellStart"/>
            <w:r w:rsidRPr="00284CD7">
              <w:rPr>
                <w:b/>
              </w:rPr>
              <w:t>том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числе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073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Форма</w:t>
            </w:r>
            <w:proofErr w:type="spellEnd"/>
            <w:r w:rsidRPr="00284CD7">
              <w:rPr>
                <w:b/>
              </w:rPr>
              <w:t xml:space="preserve"> </w:t>
            </w:r>
            <w:proofErr w:type="spellStart"/>
            <w:r w:rsidRPr="00284CD7">
              <w:rPr>
                <w:b/>
              </w:rPr>
              <w:t>контроля</w:t>
            </w:r>
            <w:proofErr w:type="spellEnd"/>
          </w:p>
        </w:tc>
      </w:tr>
      <w:tr w:rsidR="00642128" w:rsidRPr="005969BD" w14:paraId="181FCBD3" w14:textId="77777777">
        <w:trPr>
          <w:trHeight w:val="12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6E2F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BFB49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CD0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E15E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r w:rsidRPr="00284CD7">
              <w:rPr>
                <w:b/>
              </w:rPr>
              <w:t>лекции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A9C4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proofErr w:type="gramStart"/>
            <w:r w:rsidRPr="00284CD7">
              <w:rPr>
                <w:b/>
              </w:rPr>
              <w:t>практ</w:t>
            </w:r>
            <w:proofErr w:type="spellEnd"/>
            <w:proofErr w:type="gramEnd"/>
            <w:r w:rsidRPr="00284CD7">
              <w:rPr>
                <w:b/>
              </w:rPr>
              <w:t xml:space="preserve">. </w:t>
            </w:r>
            <w:proofErr w:type="spellStart"/>
            <w:r w:rsidRPr="00284CD7">
              <w:rPr>
                <w:b/>
              </w:rPr>
              <w:t>занятия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9D25" w14:textId="77777777" w:rsidR="00642128" w:rsidRPr="00284CD7" w:rsidRDefault="001D6FA3">
            <w:pPr>
              <w:jc w:val="center"/>
              <w:rPr>
                <w:b/>
              </w:rPr>
            </w:pPr>
            <w:proofErr w:type="spellStart"/>
            <w:proofErr w:type="gramStart"/>
            <w:r w:rsidRPr="00284CD7">
              <w:rPr>
                <w:b/>
              </w:rPr>
              <w:t>промеж</w:t>
            </w:r>
            <w:proofErr w:type="spellEnd"/>
            <w:proofErr w:type="gramEnd"/>
            <w:r w:rsidRPr="00284CD7">
              <w:rPr>
                <w:b/>
              </w:rPr>
              <w:t xml:space="preserve">. и </w:t>
            </w:r>
            <w:proofErr w:type="spellStart"/>
            <w:r w:rsidRPr="00284CD7">
              <w:rPr>
                <w:b/>
              </w:rPr>
              <w:t>итог.контроль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65F38" w14:textId="77777777" w:rsidR="00642128" w:rsidRPr="00284CD7" w:rsidRDefault="00642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42128" w:rsidRPr="005969BD" w14:paraId="2CAFE4CC" w14:textId="77777777" w:rsidTr="0097167E">
        <w:trPr>
          <w:trHeight w:val="2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B2762" w14:textId="77777777" w:rsidR="00642128" w:rsidRPr="00284CD7" w:rsidRDefault="001D6FA3" w:rsidP="0097167E">
            <w:pPr>
              <w:jc w:val="center"/>
              <w:rPr>
                <w:b/>
              </w:rPr>
            </w:pPr>
            <w:r w:rsidRPr="00284CD7">
              <w:rPr>
                <w:b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AA3F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364F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659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DF8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7FB3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D27D" w14:textId="77777777" w:rsidR="00642128" w:rsidRPr="00284CD7" w:rsidRDefault="001D6FA3">
            <w:pPr>
              <w:jc w:val="center"/>
              <w:rPr>
                <w:b/>
              </w:rPr>
            </w:pPr>
            <w:r w:rsidRPr="00284CD7">
              <w:rPr>
                <w:b/>
              </w:rPr>
              <w:t>7</w:t>
            </w:r>
          </w:p>
        </w:tc>
      </w:tr>
      <w:tr w:rsidR="00EF500E" w:rsidRPr="0097167E" w14:paraId="5010A992" w14:textId="77777777" w:rsidTr="0097167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FA92D" w14:textId="73F622F1" w:rsidR="00EF500E" w:rsidRPr="0097167E" w:rsidRDefault="00284CD7" w:rsidP="0097167E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D99" w14:textId="1B804C3D" w:rsidR="00EF500E" w:rsidRPr="0097167E" w:rsidRDefault="000A2346" w:rsidP="00F07A03">
            <w:pPr>
              <w:rPr>
                <w:lang w:val="ru-RU"/>
              </w:rPr>
            </w:pPr>
            <w:r w:rsidRPr="0097167E">
              <w:rPr>
                <w:rFonts w:cs="Times New Roman"/>
                <w:lang w:val="ru-RU"/>
              </w:rPr>
              <w:t xml:space="preserve">Модуль 1. </w:t>
            </w:r>
            <w:r w:rsidRPr="0097167E">
              <w:rPr>
                <w:lang w:val="ru-RU"/>
              </w:rPr>
              <w:t>Введение в тестирование ПО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6FF1" w14:textId="49436F7B" w:rsidR="00EF500E" w:rsidRPr="0097167E" w:rsidRDefault="00787423">
            <w:pPr>
              <w:jc w:val="center"/>
            </w:pPr>
            <w:r w:rsidRPr="0097167E">
              <w:t>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1D5B" w14:textId="44DE8FDA" w:rsidR="00EF500E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1DB9" w14:textId="29416E4C" w:rsidR="00EF500E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311A" w14:textId="4E3113C1" w:rsidR="00EF500E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85B1" w14:textId="0427550A" w:rsidR="00EF500E" w:rsidRPr="0097167E" w:rsidRDefault="00284CD7">
            <w:pPr>
              <w:jc w:val="center"/>
              <w:rPr>
                <w:lang w:val="ru-RU"/>
              </w:rPr>
            </w:pPr>
            <w:proofErr w:type="gramStart"/>
            <w:r w:rsidRPr="0097167E">
              <w:rPr>
                <w:lang w:val="ru-RU"/>
              </w:rPr>
              <w:t>зачет</w:t>
            </w:r>
            <w:proofErr w:type="gramEnd"/>
          </w:p>
        </w:tc>
      </w:tr>
      <w:tr w:rsidR="005969BD" w:rsidRPr="0097167E" w14:paraId="5720A9EB" w14:textId="77777777" w:rsidTr="0097167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C2139" w14:textId="44A76E3D" w:rsidR="005969BD" w:rsidRPr="0097167E" w:rsidRDefault="00284CD7" w:rsidP="0097167E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6D3C" w14:textId="056514ED" w:rsidR="005969BD" w:rsidRPr="0097167E" w:rsidRDefault="000A2346" w:rsidP="00F07A03">
            <w:pPr>
              <w:rPr>
                <w:lang w:val="ru-RU"/>
              </w:rPr>
            </w:pPr>
            <w:proofErr w:type="spellStart"/>
            <w:r w:rsidRPr="0097167E">
              <w:rPr>
                <w:rFonts w:cs="Times New Roman"/>
              </w:rPr>
              <w:t>Модуль</w:t>
            </w:r>
            <w:proofErr w:type="spellEnd"/>
            <w:r w:rsidRPr="0097167E">
              <w:rPr>
                <w:rFonts w:cs="Times New Roman"/>
              </w:rPr>
              <w:t xml:space="preserve"> 2. </w:t>
            </w:r>
            <w:proofErr w:type="spellStart"/>
            <w:r w:rsidRPr="0097167E">
              <w:t>Тестирование</w:t>
            </w:r>
            <w:proofErr w:type="spellEnd"/>
            <w:r w:rsidRPr="0097167E">
              <w:t xml:space="preserve"> web-</w:t>
            </w:r>
            <w:proofErr w:type="spellStart"/>
            <w:r w:rsidRPr="0097167E">
              <w:t>приложений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756E" w14:textId="6E42CCE1" w:rsidR="005969BD" w:rsidRPr="0097167E" w:rsidRDefault="000A31C1">
            <w:pPr>
              <w:jc w:val="center"/>
            </w:pPr>
            <w:r w:rsidRPr="0097167E"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E69C" w14:textId="26058F14" w:rsidR="005969BD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CCDB" w14:textId="78E5E16A" w:rsidR="005969BD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D3C3" w14:textId="4BCFAB27" w:rsidR="005969BD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B064" w14:textId="1AEFFF71" w:rsidR="005969BD" w:rsidRPr="0097167E" w:rsidRDefault="00284CD7">
            <w:pPr>
              <w:jc w:val="center"/>
              <w:rPr>
                <w:lang w:val="ru-RU"/>
              </w:rPr>
            </w:pPr>
            <w:proofErr w:type="gramStart"/>
            <w:r w:rsidRPr="0097167E">
              <w:rPr>
                <w:lang w:val="ru-RU"/>
              </w:rPr>
              <w:t>зачет</w:t>
            </w:r>
            <w:proofErr w:type="gramEnd"/>
          </w:p>
        </w:tc>
      </w:tr>
      <w:tr w:rsidR="000A31C1" w:rsidRPr="0097167E" w14:paraId="0AA42908" w14:textId="77777777" w:rsidTr="0097167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59E5" w14:textId="56C6C9A8" w:rsidR="000A31C1" w:rsidRPr="0097167E" w:rsidRDefault="000A31C1" w:rsidP="0097167E">
            <w:pPr>
              <w:jc w:val="center"/>
            </w:pPr>
            <w:r w:rsidRPr="0097167E"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6102" w14:textId="23332340" w:rsidR="000A31C1" w:rsidRPr="0097167E" w:rsidRDefault="000A31C1" w:rsidP="00F07A03">
            <w:pPr>
              <w:rPr>
                <w:rFonts w:cs="Times New Roman"/>
                <w:lang w:val="ru-RU"/>
              </w:rPr>
            </w:pPr>
            <w:r w:rsidRPr="0097167E">
              <w:rPr>
                <w:rFonts w:cs="Times New Roman"/>
                <w:lang w:val="ru-RU"/>
              </w:rPr>
              <w:t>Итоговая аттестация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7A1F" w14:textId="7BDC1355" w:rsidR="000A31C1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BC6C" w14:textId="77777777" w:rsidR="000A31C1" w:rsidRPr="0097167E" w:rsidRDefault="000A31C1">
            <w:pPr>
              <w:jc w:val="center"/>
              <w:rPr>
                <w:lang w:val="ru-RU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E47CF" w14:textId="77777777" w:rsidR="000A31C1" w:rsidRPr="0097167E" w:rsidRDefault="000A31C1">
            <w:pPr>
              <w:jc w:val="center"/>
              <w:rPr>
                <w:lang w:val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C276" w14:textId="38F8464A" w:rsidR="000A31C1" w:rsidRPr="0097167E" w:rsidRDefault="0097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2938" w14:textId="3E4EB793" w:rsidR="000A31C1" w:rsidRPr="0097167E" w:rsidRDefault="000A31C1">
            <w:pPr>
              <w:jc w:val="center"/>
              <w:rPr>
                <w:lang w:val="ru-RU"/>
              </w:rPr>
            </w:pPr>
            <w:proofErr w:type="gramStart"/>
            <w:r w:rsidRPr="0097167E">
              <w:rPr>
                <w:lang w:val="ru-RU"/>
              </w:rPr>
              <w:t>зачет</w:t>
            </w:r>
            <w:proofErr w:type="gramEnd"/>
          </w:p>
        </w:tc>
      </w:tr>
      <w:tr w:rsidR="00642128" w:rsidRPr="0097167E" w14:paraId="0960EB05" w14:textId="77777777" w:rsidTr="0097167E">
        <w:trPr>
          <w:trHeight w:val="3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D0372" w14:textId="649DA55F" w:rsidR="00642128" w:rsidRPr="0097167E" w:rsidRDefault="0097167E" w:rsidP="0097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019C" w14:textId="77777777" w:rsidR="00642128" w:rsidRPr="0097167E" w:rsidRDefault="001D6FA3">
            <w:pPr>
              <w:rPr>
                <w:lang w:val="ru-RU"/>
              </w:rPr>
            </w:pPr>
            <w:r w:rsidRPr="0097167E">
              <w:rPr>
                <w:lang w:val="ru-RU"/>
              </w:rPr>
              <w:t>ИТОГО: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854D" w14:textId="42899AC1" w:rsidR="00642128" w:rsidRPr="0097167E" w:rsidRDefault="00956F0E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36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DB0" w14:textId="6CE55CEA" w:rsidR="00642128" w:rsidRPr="0097167E" w:rsidRDefault="000A31C1">
            <w:pPr>
              <w:jc w:val="center"/>
              <w:rPr>
                <w:lang w:val="ru-RU"/>
              </w:rPr>
            </w:pPr>
            <w:r w:rsidRPr="0097167E">
              <w:rPr>
                <w:lang w:val="ru-RU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B64C" w14:textId="7AA221D1" w:rsidR="00642128" w:rsidRPr="0097167E" w:rsidRDefault="0097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67E4" w14:textId="3D631B8F" w:rsidR="00642128" w:rsidRPr="0097167E" w:rsidRDefault="009716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46FB" w14:textId="77777777" w:rsidR="00642128" w:rsidRPr="0097167E" w:rsidRDefault="00642128">
            <w:pPr>
              <w:jc w:val="center"/>
              <w:rPr>
                <w:lang w:val="ru-RU"/>
              </w:rPr>
            </w:pPr>
          </w:p>
        </w:tc>
      </w:tr>
    </w:tbl>
    <w:p w14:paraId="6624DE81" w14:textId="77777777" w:rsidR="00642128" w:rsidRPr="005969BD" w:rsidRDefault="00642128">
      <w:pPr>
        <w:widowControl w:val="0"/>
        <w:rPr>
          <w:b/>
          <w:lang w:val="ru-RU"/>
        </w:rPr>
      </w:pPr>
    </w:p>
    <w:p w14:paraId="2F78E3D7" w14:textId="77777777" w:rsidR="00642128" w:rsidRPr="005969BD" w:rsidRDefault="00642128">
      <w:pPr>
        <w:widowControl w:val="0"/>
        <w:rPr>
          <w:b/>
          <w:lang w:val="ru-RU"/>
        </w:rPr>
      </w:pPr>
    </w:p>
    <w:p w14:paraId="4BC974F0" w14:textId="5F572270" w:rsidR="00642128" w:rsidRPr="005969BD" w:rsidRDefault="001D6FA3">
      <w:pPr>
        <w:spacing w:after="160" w:line="259" w:lineRule="auto"/>
        <w:rPr>
          <w:lang w:val="ru-RU"/>
        </w:rPr>
      </w:pPr>
      <w:r w:rsidRPr="005969BD">
        <w:rPr>
          <w:lang w:val="ru-RU"/>
        </w:rPr>
        <w:br w:type="page"/>
      </w:r>
    </w:p>
    <w:p w14:paraId="0A15FC6F" w14:textId="77777777" w:rsidR="00EF500E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  <w:sectPr w:rsidR="00EF500E" w:rsidSect="00410FD4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14:paraId="14E0172E" w14:textId="1E61229E" w:rsidR="00EF500E" w:rsidRPr="00410FD4" w:rsidRDefault="00EF500E" w:rsidP="00EF50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lang w:val="ru-RU"/>
        </w:rPr>
      </w:pPr>
      <w:r w:rsidRPr="00410FD4">
        <w:rPr>
          <w:b/>
          <w:lang w:val="ru-RU"/>
        </w:rPr>
        <w:lastRenderedPageBreak/>
        <w:t xml:space="preserve">2.2. Рабочий тематический план </w:t>
      </w:r>
    </w:p>
    <w:p w14:paraId="2CD11E52" w14:textId="1387EDF9" w:rsidR="00EF500E" w:rsidRPr="00410FD4" w:rsidRDefault="00EF500E">
      <w:pPr>
        <w:spacing w:after="160" w:line="259" w:lineRule="auto"/>
        <w:rPr>
          <w:lang w:val="ru-RU"/>
        </w:rPr>
      </w:pPr>
    </w:p>
    <w:tbl>
      <w:tblPr>
        <w:tblW w:w="500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2704"/>
        <w:gridCol w:w="9742"/>
        <w:gridCol w:w="2114"/>
      </w:tblGrid>
      <w:tr w:rsidR="005969BD" w:rsidRPr="00356DC0" w14:paraId="3C538EE9" w14:textId="77777777" w:rsidTr="00995D7D">
        <w:trPr>
          <w:trHeight w:val="567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67C4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Наименование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разделов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и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тем</w:t>
            </w:r>
            <w:proofErr w:type="spellEnd"/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9488" w14:textId="77777777" w:rsidR="005969BD" w:rsidRPr="005969BD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ru-RU" w:eastAsia="zh-CN" w:bidi="hi-IN"/>
              </w:rPr>
            </w:pPr>
            <w:r w:rsidRPr="005969BD">
              <w:rPr>
                <w:b/>
                <w:bCs/>
                <w:lang w:val="ru-RU" w:eastAsia="zh-CN" w:bidi="hi-IN"/>
              </w:rPr>
              <w:t>Содержание учебного материала, лабораторные и Практическая подготовка, самостоятельная работа обучающихся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A0671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Объем</w:t>
            </w:r>
            <w:proofErr w:type="spellEnd"/>
          </w:p>
          <w:p w14:paraId="78A5D924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часов</w:t>
            </w:r>
            <w:proofErr w:type="spellEnd"/>
          </w:p>
        </w:tc>
      </w:tr>
      <w:tr w:rsidR="005969BD" w:rsidRPr="00356DC0" w14:paraId="499F8C07" w14:textId="77777777" w:rsidTr="00995D7D">
        <w:trPr>
          <w:trHeight w:val="478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C9E5982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r w:rsidRPr="00356DC0">
              <w:rPr>
                <w:b/>
                <w:bCs/>
                <w:lang w:eastAsia="zh-CN" w:bidi="hi-IN"/>
              </w:rPr>
              <w:t>1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1DCBA67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r w:rsidRPr="00356DC0">
              <w:rPr>
                <w:b/>
                <w:bCs/>
                <w:lang w:eastAsia="zh-CN" w:bidi="hi-IN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E7C3BA" w14:textId="77777777" w:rsidR="005969BD" w:rsidRPr="00356DC0" w:rsidRDefault="005969BD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r w:rsidRPr="00356DC0">
              <w:rPr>
                <w:b/>
                <w:bCs/>
                <w:lang w:eastAsia="zh-CN" w:bidi="hi-IN"/>
              </w:rPr>
              <w:t>3</w:t>
            </w:r>
          </w:p>
        </w:tc>
      </w:tr>
      <w:tr w:rsidR="005969BD" w:rsidRPr="00356DC0" w14:paraId="0D6CCC48" w14:textId="77777777" w:rsidTr="00995D7D">
        <w:trPr>
          <w:trHeight w:val="24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D0ED" w14:textId="60D553E5" w:rsidR="005969BD" w:rsidRPr="00787423" w:rsidRDefault="00787423" w:rsidP="00956F0E">
            <w:pPr>
              <w:rPr>
                <w:b/>
                <w:bCs/>
                <w:lang w:val="ru-RU" w:eastAsia="zh-CN" w:bidi="en-US"/>
              </w:rPr>
            </w:pPr>
            <w:r w:rsidRPr="00787423">
              <w:rPr>
                <w:rFonts w:cs="Times New Roman"/>
                <w:b/>
                <w:lang w:val="ru-RU"/>
              </w:rPr>
              <w:t xml:space="preserve">Модуль 1. </w:t>
            </w:r>
            <w:r>
              <w:rPr>
                <w:lang w:val="ru-RU"/>
              </w:rPr>
              <w:t>Введение в тестирование ПО.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FDD2" w14:textId="77777777" w:rsidR="005969BD" w:rsidRPr="00356DC0" w:rsidRDefault="005969BD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Содержание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учебного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4672" w14:textId="3A76C791" w:rsidR="005969BD" w:rsidRPr="00787423" w:rsidRDefault="00787423" w:rsidP="00F153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  <w:r w:rsidR="00F15317">
              <w:rPr>
                <w:b/>
                <w:lang w:eastAsia="zh-CN"/>
              </w:rPr>
              <w:t>3</w:t>
            </w:r>
          </w:p>
        </w:tc>
      </w:tr>
      <w:tr w:rsidR="00787423" w:rsidRPr="00956F0E" w14:paraId="5CD19301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D2D8" w14:textId="77777777" w:rsidR="00787423" w:rsidRDefault="00787423" w:rsidP="00787423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DF7" w14:textId="7903A161" w:rsidR="00787423" w:rsidRPr="00956F0E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 w:eastAsia="zh-CN" w:bidi="hi-IN"/>
              </w:rPr>
            </w:pPr>
            <w:r w:rsidRPr="00787423">
              <w:rPr>
                <w:lang w:val="ru-RU"/>
              </w:rPr>
              <w:t xml:space="preserve">Основные понятия контроля качества ПО: обеспечение качества, контроль качества,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C119" w14:textId="2592105F" w:rsidR="00787423" w:rsidRPr="00956F0E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ru-RU" w:eastAsia="zh-CN"/>
              </w:rPr>
            </w:pPr>
            <w:r>
              <w:rPr>
                <w:b/>
                <w:lang w:val="ru-RU" w:eastAsia="zh-CN"/>
              </w:rPr>
              <w:t>2</w:t>
            </w:r>
          </w:p>
        </w:tc>
      </w:tr>
      <w:tr w:rsidR="00787423" w:rsidRPr="00787423" w14:paraId="3013CF2F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667B" w14:textId="77777777" w:rsidR="00787423" w:rsidRDefault="00787423" w:rsidP="00787423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8043" w14:textId="39083DAD" w:rsidR="00787423" w:rsidRPr="005969BD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 w:eastAsia="zh-CN" w:bidi="hi-IN"/>
              </w:rPr>
            </w:pPr>
            <w:r w:rsidRPr="00787423">
              <w:rPr>
                <w:lang w:val="ru-RU"/>
              </w:rPr>
              <w:t xml:space="preserve">Программа сертификации от </w:t>
            </w:r>
            <w:r>
              <w:t>ISTQB</w:t>
            </w:r>
            <w:r w:rsidRPr="00787423">
              <w:rPr>
                <w:lang w:val="ru-RU"/>
              </w:rPr>
              <w:t xml:space="preserve">. Базовые </w:t>
            </w:r>
            <w:proofErr w:type="gramStart"/>
            <w:r w:rsidRPr="00787423">
              <w:rPr>
                <w:lang w:val="ru-RU"/>
              </w:rPr>
              <w:t>понятия  тестирования</w:t>
            </w:r>
            <w:proofErr w:type="gramEnd"/>
            <w:r w:rsidRPr="00787423">
              <w:rPr>
                <w:lang w:val="ru-RU"/>
              </w:rPr>
              <w:t xml:space="preserve">. Жизненный цикл дефектов.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C51" w14:textId="2196D361" w:rsidR="00787423" w:rsidRPr="00787423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</w:p>
        </w:tc>
      </w:tr>
      <w:tr w:rsidR="00787423" w:rsidRPr="00956F0E" w14:paraId="0B063729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885F" w14:textId="77777777" w:rsidR="00787423" w:rsidRDefault="00787423" w:rsidP="00787423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56DD" w14:textId="5B7B6B2D" w:rsidR="00787423" w:rsidRPr="005969BD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 w:eastAsia="zh-CN" w:bidi="hi-IN"/>
              </w:rPr>
            </w:pPr>
            <w:r w:rsidRPr="00787423">
              <w:rPr>
                <w:lang w:val="ru-RU"/>
              </w:rPr>
              <w:t xml:space="preserve">Основные понятия контроля качества ПО: обеспечение качества, контроль качества,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885" w14:textId="28CB7D68" w:rsidR="00787423" w:rsidRPr="00787423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</w:t>
            </w:r>
          </w:p>
        </w:tc>
      </w:tr>
      <w:tr w:rsidR="005969BD" w:rsidRPr="00356DC0" w14:paraId="5B547BC8" w14:textId="77777777" w:rsidTr="00995D7D">
        <w:trPr>
          <w:trHeight w:val="24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90DE" w14:textId="77777777" w:rsidR="005969BD" w:rsidRPr="00956F0E" w:rsidRDefault="005969BD" w:rsidP="005969BD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5CA7" w14:textId="7CAF7BD0" w:rsidR="005969BD" w:rsidRPr="00956F0E" w:rsidRDefault="00956F0E" w:rsidP="00956F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61DC" w14:textId="2D1339D4" w:rsidR="005969BD" w:rsidRPr="00787423" w:rsidRDefault="0078742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16</w:t>
            </w:r>
          </w:p>
        </w:tc>
      </w:tr>
      <w:tr w:rsidR="005969BD" w:rsidRPr="00356DC0" w14:paraId="1074154F" w14:textId="77777777" w:rsidTr="00995D7D">
        <w:trPr>
          <w:trHeight w:val="188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93ED" w14:textId="77777777" w:rsidR="005969BD" w:rsidRPr="00356DC0" w:rsidRDefault="005969BD" w:rsidP="005969BD">
            <w:pPr>
              <w:rPr>
                <w:b/>
                <w:bCs/>
                <w:lang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0D6FF" w14:textId="37E50881" w:rsidR="005969BD" w:rsidRPr="005969BD" w:rsidRDefault="00956F0E" w:rsidP="005969BD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5969BD">
              <w:rPr>
                <w:lang w:val="ru-RU" w:eastAsia="zh-CN" w:bidi="hi-IN"/>
              </w:rPr>
              <w:t>Установка. Запуск первой программы. Настройка рабочего пространства. Основные окна и интерфейс. Работа со сценой. Игровые объекты. Компоненты.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BDB0" w14:textId="33049122" w:rsidR="005969BD" w:rsidRPr="00787423" w:rsidRDefault="00787423" w:rsidP="005969BD">
            <w:pPr>
              <w:jc w:val="center"/>
            </w:pPr>
            <w:r>
              <w:t>4</w:t>
            </w:r>
          </w:p>
        </w:tc>
      </w:tr>
      <w:tr w:rsidR="00787423" w:rsidRPr="00787423" w14:paraId="2DDF0347" w14:textId="77777777" w:rsidTr="00995D7D">
        <w:trPr>
          <w:trHeight w:val="188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A2C7" w14:textId="77777777" w:rsidR="00787423" w:rsidRPr="00356DC0" w:rsidRDefault="00787423" w:rsidP="00787423">
            <w:pPr>
              <w:rPr>
                <w:b/>
                <w:bCs/>
                <w:lang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7068" w14:textId="76E4CC47" w:rsidR="00787423" w:rsidRPr="005969BD" w:rsidRDefault="00787423" w:rsidP="00787423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787423">
              <w:rPr>
                <w:lang w:val="ru-RU"/>
              </w:rPr>
              <w:t xml:space="preserve">Отчеты по дефектам. Создание сопроводительной документации по </w:t>
            </w:r>
            <w:r>
              <w:rPr>
                <w:lang w:val="ru-RU"/>
              </w:rPr>
              <w:t xml:space="preserve">результатам тестирования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FD88" w14:textId="51408D35" w:rsidR="00787423" w:rsidRPr="00787423" w:rsidRDefault="00787423" w:rsidP="00787423">
            <w:pPr>
              <w:jc w:val="center"/>
            </w:pPr>
            <w:r>
              <w:t>4</w:t>
            </w:r>
          </w:p>
        </w:tc>
      </w:tr>
      <w:tr w:rsidR="00787423" w:rsidRPr="00787423" w14:paraId="2CFC6169" w14:textId="77777777" w:rsidTr="00995D7D">
        <w:trPr>
          <w:trHeight w:val="188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14C7" w14:textId="77777777" w:rsidR="00787423" w:rsidRPr="00787423" w:rsidRDefault="00787423" w:rsidP="00787423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87E" w14:textId="1CFFBB09" w:rsidR="00787423" w:rsidRPr="005969BD" w:rsidRDefault="00787423" w:rsidP="00787423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787423">
              <w:rPr>
                <w:lang w:val="ru-RU"/>
              </w:rPr>
              <w:t xml:space="preserve">ПО. Составление технической документации по тестированию </w:t>
            </w:r>
            <w:proofErr w:type="gramStart"/>
            <w:r w:rsidRPr="00787423">
              <w:rPr>
                <w:lang w:val="ru-RU"/>
              </w:rPr>
              <w:t xml:space="preserve">ПО.  </w:t>
            </w:r>
            <w:proofErr w:type="gram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7E6F" w14:textId="34760B83" w:rsidR="00787423" w:rsidRPr="00787423" w:rsidRDefault="00787423" w:rsidP="00787423">
            <w:pPr>
              <w:jc w:val="center"/>
            </w:pPr>
            <w:r>
              <w:t>4</w:t>
            </w:r>
          </w:p>
        </w:tc>
      </w:tr>
      <w:tr w:rsidR="00787423" w:rsidRPr="00787423" w14:paraId="76981DA7" w14:textId="77777777" w:rsidTr="00995D7D">
        <w:trPr>
          <w:trHeight w:val="188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09DB" w14:textId="77777777" w:rsidR="00787423" w:rsidRPr="00787423" w:rsidRDefault="00787423" w:rsidP="00787423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09DF" w14:textId="64727061" w:rsidR="00787423" w:rsidRPr="00787423" w:rsidRDefault="00787423" w:rsidP="00787423">
            <w:pPr>
              <w:pStyle w:val="a5"/>
              <w:numPr>
                <w:ilvl w:val="0"/>
                <w:numId w:val="47"/>
              </w:numPr>
              <w:ind w:left="388"/>
              <w:contextualSpacing/>
              <w:rPr>
                <w:lang w:val="ru-RU" w:eastAsia="zh-CN" w:bidi="hi-IN"/>
              </w:rPr>
            </w:pPr>
            <w:r w:rsidRPr="00787423">
              <w:rPr>
                <w:lang w:val="ru-RU"/>
              </w:rPr>
              <w:t>Анализ результатов тестирования. Планирование трудозатрат по тестированию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9ED4" w14:textId="2FA47197" w:rsidR="00787423" w:rsidRPr="00787423" w:rsidRDefault="00787423" w:rsidP="00787423">
            <w:pPr>
              <w:jc w:val="center"/>
            </w:pPr>
            <w:r>
              <w:t>4</w:t>
            </w:r>
          </w:p>
        </w:tc>
      </w:tr>
      <w:tr w:rsidR="00787423" w:rsidRPr="00356DC0" w14:paraId="4521FA74" w14:textId="77777777" w:rsidTr="00995D7D">
        <w:trPr>
          <w:trHeight w:val="27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264E" w14:textId="77777777" w:rsidR="00787423" w:rsidRPr="00787423" w:rsidRDefault="00787423" w:rsidP="00787423">
            <w:pPr>
              <w:rPr>
                <w:b/>
                <w:bCs/>
                <w:lang w:val="ru-RU" w:eastAsia="zh-CN" w:bidi="en-US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4576D" w14:textId="0CB38FAA" w:rsidR="00787423" w:rsidRPr="00956F0E" w:rsidRDefault="00787423" w:rsidP="00787423">
            <w:pPr>
              <w:contextualSpacing/>
              <w:rPr>
                <w:b/>
                <w:lang w:val="ru-RU" w:eastAsia="zh-CN" w:bidi="hi-IN"/>
              </w:rPr>
            </w:pPr>
            <w:r w:rsidRPr="00956F0E">
              <w:rPr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C951" w14:textId="5C8A0495" w:rsidR="00787423" w:rsidRPr="00F15317" w:rsidRDefault="00F15317" w:rsidP="00787423">
            <w:pPr>
              <w:jc w:val="center"/>
            </w:pPr>
            <w:r>
              <w:t>1</w:t>
            </w:r>
          </w:p>
        </w:tc>
      </w:tr>
      <w:tr w:rsidR="00787423" w:rsidRPr="00356DC0" w14:paraId="6BD1E57C" w14:textId="77777777" w:rsidTr="00995D7D">
        <w:trPr>
          <w:trHeight w:val="259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91FCE5" w14:textId="3A721116" w:rsidR="00787423" w:rsidRPr="005969BD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  <w:proofErr w:type="spellStart"/>
            <w:r>
              <w:rPr>
                <w:rFonts w:cs="Times New Roman"/>
                <w:b/>
              </w:rPr>
              <w:t>Модуль</w:t>
            </w:r>
            <w:proofErr w:type="spellEnd"/>
            <w:r>
              <w:rPr>
                <w:rFonts w:cs="Times New Roman"/>
                <w:b/>
              </w:rPr>
              <w:t xml:space="preserve"> 2. </w:t>
            </w:r>
            <w: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 xml:space="preserve"> web-</w:t>
            </w:r>
            <w:proofErr w:type="spellStart"/>
            <w:r>
              <w:t>приложений</w:t>
            </w:r>
            <w:proofErr w:type="spellEnd"/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C557" w14:textId="77777777" w:rsidR="00787423" w:rsidRPr="00356DC0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zh-C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Содержание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учебного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 xml:space="preserve"> </w:t>
            </w:r>
            <w:proofErr w:type="spellStart"/>
            <w:r w:rsidRPr="00356DC0">
              <w:rPr>
                <w:b/>
                <w:bCs/>
                <w:lang w:eastAsia="zh-CN" w:bidi="hi-IN"/>
              </w:rPr>
              <w:t>материала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86E0" w14:textId="281DD06A" w:rsidR="00787423" w:rsidRPr="00F15317" w:rsidRDefault="00F15317" w:rsidP="00F1531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87423" w:rsidRPr="00956F0E" w14:paraId="2B50B5FA" w14:textId="77777777" w:rsidTr="00995D7D">
        <w:trPr>
          <w:trHeight w:val="259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5B0CD" w14:textId="77777777" w:rsidR="00787423" w:rsidRPr="00356DC0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641" w14:textId="2D9D4BF4" w:rsidR="00787423" w:rsidRPr="00956F0E" w:rsidRDefault="00F15317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val="ru-RU" w:eastAsia="zh-CN" w:bidi="hi-IN"/>
              </w:rPr>
            </w:pPr>
            <w:proofErr w:type="spellStart"/>
            <w:r>
              <w:t>Структура</w:t>
            </w:r>
            <w:proofErr w:type="spellEnd"/>
            <w:r>
              <w:t xml:space="preserve">  </w:t>
            </w:r>
            <w:proofErr w:type="spellStart"/>
            <w:r>
              <w:t>веб-приложения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D4C7" w14:textId="32BCF6B1" w:rsidR="00787423" w:rsidRPr="00F15317" w:rsidRDefault="00F15317" w:rsidP="00787423">
            <w:pPr>
              <w:jc w:val="center"/>
            </w:pPr>
            <w:r w:rsidRPr="00F15317">
              <w:t>2</w:t>
            </w:r>
          </w:p>
        </w:tc>
      </w:tr>
      <w:tr w:rsidR="00787423" w:rsidRPr="00356DC0" w14:paraId="62E21E23" w14:textId="77777777" w:rsidTr="00995D7D">
        <w:trPr>
          <w:trHeight w:val="259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DA3B4" w14:textId="77777777" w:rsidR="00787423" w:rsidRPr="00956F0E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2B2" w14:textId="4FA3D428" w:rsidR="00787423" w:rsidRPr="00356DC0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Практические занятия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8558" w14:textId="16BE875F" w:rsidR="00787423" w:rsidRPr="00F15317" w:rsidRDefault="00F15317" w:rsidP="007874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87423" w:rsidRPr="00356DC0" w14:paraId="1D586348" w14:textId="77777777" w:rsidTr="00995D7D">
        <w:trPr>
          <w:trHeight w:val="121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B0154" w14:textId="77777777" w:rsidR="00787423" w:rsidRPr="00356DC0" w:rsidRDefault="00787423" w:rsidP="00787423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A7A" w14:textId="2B29F32C" w:rsidR="00787423" w:rsidRPr="005969BD" w:rsidRDefault="00F15317" w:rsidP="00F15317">
            <w:pPr>
              <w:pStyle w:val="a5"/>
              <w:numPr>
                <w:ilvl w:val="0"/>
                <w:numId w:val="47"/>
              </w:numPr>
              <w:tabs>
                <w:tab w:val="left" w:pos="278"/>
              </w:tabs>
              <w:ind w:left="0" w:firstLine="0"/>
              <w:contextualSpacing/>
              <w:rPr>
                <w:lang w:val="ru-RU" w:eastAsia="zh-CN" w:bidi="hi-IN"/>
              </w:rPr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  <w:proofErr w:type="spellStart"/>
            <w:r>
              <w:t>клиентской</w:t>
            </w:r>
            <w:proofErr w:type="spellEnd"/>
            <w:r>
              <w:t xml:space="preserve"> </w:t>
            </w:r>
            <w:proofErr w:type="spellStart"/>
            <w:r>
              <w:t>части</w:t>
            </w:r>
            <w:proofErr w:type="spellEnd"/>
            <w:r>
              <w:t xml:space="preserve"> </w:t>
            </w:r>
            <w:proofErr w:type="spellStart"/>
            <w:r>
              <w:t>вебприложения</w:t>
            </w:r>
            <w:proofErr w:type="spellEnd"/>
            <w:r w:rsidR="00787423" w:rsidRPr="005969BD">
              <w:rPr>
                <w:lang w:val="ru-RU" w:eastAsia="zh-CN" w:bidi="hi-IN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8E52" w14:textId="1650ACE9" w:rsidR="00787423" w:rsidRPr="00F15317" w:rsidRDefault="00F15317" w:rsidP="00787423">
            <w:pPr>
              <w:jc w:val="center"/>
            </w:pPr>
            <w:r>
              <w:t>2</w:t>
            </w:r>
          </w:p>
        </w:tc>
      </w:tr>
      <w:tr w:rsidR="00787423" w:rsidRPr="00356DC0" w14:paraId="6B1F7D9A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E59201" w14:textId="77777777" w:rsidR="00787423" w:rsidRPr="00356DC0" w:rsidRDefault="00787423" w:rsidP="00787423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9D5" w14:textId="32F6FF2C" w:rsidR="00787423" w:rsidRPr="005969BD" w:rsidRDefault="00F15317" w:rsidP="00F15317">
            <w:pPr>
              <w:pStyle w:val="a5"/>
              <w:numPr>
                <w:ilvl w:val="0"/>
                <w:numId w:val="47"/>
              </w:numPr>
              <w:tabs>
                <w:tab w:val="left" w:pos="278"/>
              </w:tabs>
              <w:ind w:left="0" w:firstLine="0"/>
              <w:contextualSpacing/>
              <w:rPr>
                <w:lang w:val="ru-RU" w:eastAsia="zh-CN" w:bidi="hi-IN"/>
              </w:rPr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  <w:proofErr w:type="spellStart"/>
            <w:r>
              <w:t>сетевых</w:t>
            </w:r>
            <w:proofErr w:type="spellEnd"/>
            <w:r>
              <w:t xml:space="preserve"> </w:t>
            </w:r>
            <w:proofErr w:type="spellStart"/>
            <w:r>
              <w:t>протоколов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DF35" w14:textId="30061A7F" w:rsidR="00787423" w:rsidRPr="00F15317" w:rsidRDefault="00F15317" w:rsidP="00787423">
            <w:pPr>
              <w:jc w:val="center"/>
            </w:pPr>
            <w:r>
              <w:t>2</w:t>
            </w:r>
          </w:p>
        </w:tc>
      </w:tr>
      <w:tr w:rsidR="00F15317" w:rsidRPr="00356DC0" w14:paraId="3EB46AD4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CBBCD" w14:textId="77777777" w:rsidR="00F15317" w:rsidRPr="00356DC0" w:rsidRDefault="00F15317" w:rsidP="00787423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A8E1" w14:textId="76E84863" w:rsidR="00F15317" w:rsidRPr="005969BD" w:rsidRDefault="00F15317" w:rsidP="00F15317">
            <w:pPr>
              <w:pStyle w:val="a5"/>
              <w:numPr>
                <w:ilvl w:val="0"/>
                <w:numId w:val="47"/>
              </w:numPr>
              <w:tabs>
                <w:tab w:val="left" w:pos="278"/>
              </w:tabs>
              <w:ind w:left="0" w:firstLine="0"/>
              <w:contextualSpacing/>
              <w:rPr>
                <w:lang w:val="ru-RU" w:eastAsia="zh-CN" w:bidi="hi-IN"/>
              </w:rPr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  <w:proofErr w:type="spellStart"/>
            <w:r>
              <w:t>производительности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6786" w14:textId="75334849" w:rsidR="00F15317" w:rsidRPr="00F15317" w:rsidRDefault="00F15317" w:rsidP="00787423">
            <w:pPr>
              <w:jc w:val="center"/>
            </w:pPr>
            <w:r>
              <w:t>2</w:t>
            </w:r>
          </w:p>
        </w:tc>
      </w:tr>
      <w:tr w:rsidR="00F15317" w:rsidRPr="00356DC0" w14:paraId="4D8D6D55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83D85" w14:textId="77777777" w:rsidR="00F15317" w:rsidRPr="00356DC0" w:rsidRDefault="00F15317" w:rsidP="00787423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0AC" w14:textId="7C10FCBE" w:rsidR="00F15317" w:rsidRPr="005969BD" w:rsidRDefault="00F15317" w:rsidP="00F15317">
            <w:pPr>
              <w:pStyle w:val="a5"/>
              <w:numPr>
                <w:ilvl w:val="0"/>
                <w:numId w:val="47"/>
              </w:numPr>
              <w:tabs>
                <w:tab w:val="left" w:pos="278"/>
              </w:tabs>
              <w:ind w:left="0" w:firstLine="0"/>
              <w:contextualSpacing/>
              <w:rPr>
                <w:lang w:val="ru-RU" w:eastAsia="zh-CN" w:bidi="hi-IN"/>
              </w:rPr>
            </w:pPr>
            <w:proofErr w:type="spellStart"/>
            <w:r>
              <w:t>Тестирование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F9A7" w14:textId="4B6903AB" w:rsidR="00F15317" w:rsidRPr="00F15317" w:rsidRDefault="00F15317" w:rsidP="00787423">
            <w:pPr>
              <w:jc w:val="center"/>
            </w:pPr>
            <w:r>
              <w:t>2</w:t>
            </w:r>
          </w:p>
        </w:tc>
      </w:tr>
      <w:tr w:rsidR="00787423" w:rsidRPr="00356DC0" w14:paraId="79F39027" w14:textId="77777777" w:rsidTr="00995D7D">
        <w:trPr>
          <w:trHeight w:val="153"/>
        </w:trPr>
        <w:tc>
          <w:tcPr>
            <w:tcW w:w="2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DF4F" w14:textId="77777777" w:rsidR="00787423" w:rsidRPr="00356DC0" w:rsidRDefault="00787423" w:rsidP="00787423">
            <w:pPr>
              <w:rPr>
                <w:b/>
                <w:bCs/>
                <w:lang w:eastAsia="zh-CN" w:bidi="hi-IN"/>
              </w:rPr>
            </w:pP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A73F" w14:textId="6B6EE794" w:rsidR="00787423" w:rsidRPr="00956F0E" w:rsidRDefault="00787423" w:rsidP="00787423">
            <w:pPr>
              <w:contextualSpacing/>
              <w:rPr>
                <w:lang w:val="ru-RU" w:eastAsia="zh-CN" w:bidi="hi-IN"/>
              </w:rPr>
            </w:pPr>
            <w:r w:rsidRPr="00956F0E">
              <w:rPr>
                <w:b/>
                <w:lang w:val="ru-RU" w:eastAsia="zh-CN" w:bidi="hi-IN"/>
              </w:rPr>
              <w:t>Промежуточная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1C04" w14:textId="41819591" w:rsidR="00787423" w:rsidRPr="00F15317" w:rsidRDefault="00F15317" w:rsidP="00787423">
            <w:pPr>
              <w:jc w:val="center"/>
            </w:pPr>
            <w:r>
              <w:t>1</w:t>
            </w:r>
          </w:p>
        </w:tc>
      </w:tr>
      <w:tr w:rsidR="00787423" w:rsidRPr="00356DC0" w14:paraId="4928CBF1" w14:textId="77777777" w:rsidTr="00995D7D">
        <w:trPr>
          <w:trHeight w:val="230"/>
        </w:trPr>
        <w:tc>
          <w:tcPr>
            <w:tcW w:w="1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C142" w14:textId="764386C4" w:rsidR="00787423" w:rsidRPr="005969BD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Итоговая аттестация: зачет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FA5C" w14:textId="50BF380B" w:rsidR="00787423" w:rsidRPr="00956F0E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ru-RU" w:eastAsia="zh-CN" w:bidi="hi-IN"/>
              </w:rPr>
            </w:pPr>
            <w:r>
              <w:rPr>
                <w:b/>
                <w:bCs/>
                <w:lang w:val="ru-RU" w:eastAsia="zh-CN" w:bidi="hi-IN"/>
              </w:rPr>
              <w:t>2</w:t>
            </w:r>
          </w:p>
        </w:tc>
      </w:tr>
      <w:tr w:rsidR="00787423" w:rsidRPr="00356DC0" w14:paraId="7E30D816" w14:textId="77777777" w:rsidTr="00995D7D">
        <w:trPr>
          <w:trHeight w:val="415"/>
        </w:trPr>
        <w:tc>
          <w:tcPr>
            <w:tcW w:w="1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AF32" w14:textId="77777777" w:rsidR="00787423" w:rsidRPr="00356DC0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zh-CN" w:bidi="hi-IN"/>
              </w:rPr>
            </w:pPr>
            <w:proofErr w:type="spellStart"/>
            <w:r w:rsidRPr="00356DC0">
              <w:rPr>
                <w:b/>
                <w:bCs/>
                <w:lang w:eastAsia="zh-CN" w:bidi="hi-IN"/>
              </w:rPr>
              <w:t>Всего</w:t>
            </w:r>
            <w:proofErr w:type="spellEnd"/>
            <w:r w:rsidRPr="00356DC0">
              <w:rPr>
                <w:b/>
                <w:bCs/>
                <w:lang w:eastAsia="zh-CN" w:bidi="hi-IN"/>
              </w:rPr>
              <w:t>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1F86A" w14:textId="4D847C98" w:rsidR="00787423" w:rsidRPr="00956F0E" w:rsidRDefault="00787423" w:rsidP="00787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ru-RU" w:eastAsia="zh-CN" w:bidi="hi-IN"/>
              </w:rPr>
            </w:pPr>
            <w:r>
              <w:rPr>
                <w:b/>
                <w:bCs/>
                <w:i/>
                <w:lang w:val="ru-RU" w:eastAsia="zh-CN" w:bidi="hi-IN"/>
              </w:rPr>
              <w:t>36</w:t>
            </w:r>
          </w:p>
        </w:tc>
      </w:tr>
    </w:tbl>
    <w:p w14:paraId="7CBCE4BE" w14:textId="77777777" w:rsidR="00EF500E" w:rsidRDefault="00EF500E">
      <w:pPr>
        <w:spacing w:after="160" w:line="259" w:lineRule="auto"/>
        <w:sectPr w:rsidR="00EF500E" w:rsidSect="00EF500E">
          <w:pgSz w:w="16838" w:h="11906" w:orient="landscape"/>
          <w:pgMar w:top="851" w:right="1134" w:bottom="1701" w:left="1134" w:header="709" w:footer="709" w:gutter="0"/>
          <w:pgNumType w:start="1"/>
          <w:cols w:space="720"/>
        </w:sectPr>
      </w:pPr>
    </w:p>
    <w:p w14:paraId="064092AD" w14:textId="1F1B8D31" w:rsidR="00AD31FF" w:rsidRPr="00AD31FF" w:rsidRDefault="00410FD4" w:rsidP="00AD31FF">
      <w:pPr>
        <w:ind w:firstLine="855"/>
        <w:rPr>
          <w:b/>
          <w:lang w:val="ru-RU"/>
        </w:rPr>
      </w:pPr>
      <w:r>
        <w:rPr>
          <w:b/>
          <w:lang w:val="ru-RU"/>
        </w:rPr>
        <w:lastRenderedPageBreak/>
        <w:t>2</w:t>
      </w:r>
      <w:r w:rsidR="001D6FA3" w:rsidRPr="00AD31FF">
        <w:rPr>
          <w:b/>
          <w:lang w:val="ru-RU"/>
        </w:rPr>
        <w:t>.4. Календарный учебный график (порядок модулей)</w:t>
      </w:r>
    </w:p>
    <w:p w14:paraId="76479DBC" w14:textId="77777777" w:rsidR="00642128" w:rsidRPr="00AD31FF" w:rsidRDefault="00642128">
      <w:pPr>
        <w:spacing w:after="160" w:line="259" w:lineRule="auto"/>
        <w:rPr>
          <w:b/>
          <w:lang w:val="ru-RU"/>
        </w:rPr>
      </w:pPr>
    </w:p>
    <w:tbl>
      <w:tblPr>
        <w:tblpPr w:leftFromText="180" w:rightFromText="180" w:vertAnchor="text" w:horzAnchor="margin" w:tblpY="96"/>
        <w:tblW w:w="52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575"/>
        <w:gridCol w:w="407"/>
        <w:gridCol w:w="442"/>
        <w:gridCol w:w="426"/>
        <w:gridCol w:w="424"/>
        <w:gridCol w:w="424"/>
        <w:gridCol w:w="424"/>
        <w:gridCol w:w="426"/>
        <w:gridCol w:w="569"/>
        <w:gridCol w:w="424"/>
        <w:gridCol w:w="432"/>
        <w:gridCol w:w="424"/>
        <w:gridCol w:w="426"/>
        <w:gridCol w:w="418"/>
        <w:gridCol w:w="409"/>
      </w:tblGrid>
      <w:tr w:rsidR="00284CD7" w:rsidRPr="00284CD7" w14:paraId="576682BB" w14:textId="77777777" w:rsidTr="00F15317">
        <w:tc>
          <w:tcPr>
            <w:tcW w:w="1598" w:type="pct"/>
            <w:vMerge w:val="restart"/>
            <w:vAlign w:val="center"/>
          </w:tcPr>
          <w:p w14:paraId="5A4C6941" w14:textId="3BB825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Наименование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</w:t>
            </w:r>
            <w:r w:rsidR="00310FDB" w:rsidRPr="00284CD7">
              <w:rPr>
                <w:rFonts w:cs="Times New Roman"/>
                <w:b/>
                <w:bCs/>
                <w:color w:val="auto"/>
                <w:lang w:val="ru-RU"/>
              </w:rPr>
              <w:t>модулей</w:t>
            </w:r>
          </w:p>
        </w:tc>
        <w:tc>
          <w:tcPr>
            <w:tcW w:w="294" w:type="pct"/>
            <w:vMerge w:val="restart"/>
            <w:textDirection w:val="btLr"/>
            <w:vAlign w:val="center"/>
          </w:tcPr>
          <w:p w14:paraId="406EB7CF" w14:textId="77777777" w:rsidR="00ED2C4A" w:rsidRPr="00284CD7" w:rsidRDefault="00ED2C4A" w:rsidP="00F15317">
            <w:pPr>
              <w:suppressAutoHyphens/>
              <w:ind w:left="113" w:right="-17"/>
              <w:jc w:val="center"/>
              <w:rPr>
                <w:rFonts w:cs="Times New Roman"/>
                <w:b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color w:val="auto"/>
              </w:rPr>
              <w:t>Трудоемкость</w:t>
            </w:r>
            <w:proofErr w:type="spellEnd"/>
            <w:r w:rsidRPr="00284CD7">
              <w:rPr>
                <w:rFonts w:cs="Times New Roman"/>
                <w:b/>
                <w:color w:val="auto"/>
              </w:rPr>
              <w:t xml:space="preserve">, </w:t>
            </w:r>
            <w:proofErr w:type="spellStart"/>
            <w:proofErr w:type="gramStart"/>
            <w:r w:rsidRPr="00284CD7">
              <w:rPr>
                <w:rFonts w:cs="Times New Roman"/>
                <w:b/>
                <w:color w:val="auto"/>
              </w:rPr>
              <w:t>час</w:t>
            </w:r>
            <w:proofErr w:type="spellEnd"/>
            <w:r w:rsidRPr="00284CD7">
              <w:rPr>
                <w:rFonts w:cs="Times New Roman"/>
                <w:b/>
                <w:color w:val="auto"/>
              </w:rPr>
              <w:t>.:</w:t>
            </w:r>
            <w:proofErr w:type="gramEnd"/>
          </w:p>
        </w:tc>
        <w:tc>
          <w:tcPr>
            <w:tcW w:w="3107" w:type="pct"/>
            <w:gridSpan w:val="14"/>
            <w:vAlign w:val="center"/>
          </w:tcPr>
          <w:p w14:paraId="728E47D4" w14:textId="77777777" w:rsidR="00ED2C4A" w:rsidRPr="00284CD7" w:rsidRDefault="00ED2C4A" w:rsidP="00F15317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Учебные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дни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, 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недели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 xml:space="preserve"> (</w:t>
            </w:r>
            <w:proofErr w:type="spellStart"/>
            <w:r w:rsidRPr="00284CD7">
              <w:rPr>
                <w:rFonts w:cs="Times New Roman"/>
                <w:b/>
                <w:bCs/>
                <w:color w:val="auto"/>
              </w:rPr>
              <w:t>месяцы</w:t>
            </w:r>
            <w:proofErr w:type="spellEnd"/>
            <w:r w:rsidRPr="00284CD7">
              <w:rPr>
                <w:rFonts w:cs="Times New Roman"/>
                <w:b/>
                <w:bCs/>
                <w:color w:val="auto"/>
              </w:rPr>
              <w:t>)</w:t>
            </w:r>
          </w:p>
        </w:tc>
      </w:tr>
      <w:tr w:rsidR="00284CD7" w:rsidRPr="00284CD7" w14:paraId="3B213065" w14:textId="77777777" w:rsidTr="00F15317">
        <w:trPr>
          <w:cantSplit/>
          <w:trHeight w:val="1495"/>
        </w:trPr>
        <w:tc>
          <w:tcPr>
            <w:tcW w:w="1598" w:type="pct"/>
            <w:vMerge/>
            <w:vAlign w:val="center"/>
          </w:tcPr>
          <w:p w14:paraId="12B21D5F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94" w:type="pct"/>
            <w:vMerge/>
            <w:vAlign w:val="center"/>
          </w:tcPr>
          <w:p w14:paraId="561D8C65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 w:right="106"/>
              <w:jc w:val="center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208" w:type="pct"/>
            <w:vAlign w:val="center"/>
          </w:tcPr>
          <w:p w14:paraId="469FD216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14:paraId="7C4B7632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7602650E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4EBC4E4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3ED53F0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BA1AB7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89FDA7C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578DB890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2EE4D44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3B172B8E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02EEB830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1B1CB57F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376B9B7C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3638C66E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/>
                <w:color w:val="auto"/>
                <w:sz w:val="20"/>
                <w:szCs w:val="20"/>
              </w:rPr>
            </w:pPr>
            <w:r w:rsidRPr="00284CD7">
              <w:rPr>
                <w:rFonts w:cs="Times New Roman"/>
                <w:b/>
                <w:color w:val="auto"/>
                <w:sz w:val="20"/>
                <w:szCs w:val="20"/>
              </w:rPr>
              <w:t>14</w:t>
            </w:r>
          </w:p>
        </w:tc>
      </w:tr>
      <w:tr w:rsidR="00284CD7" w:rsidRPr="00284CD7" w14:paraId="1F33AB93" w14:textId="77777777" w:rsidTr="00F15317">
        <w:tc>
          <w:tcPr>
            <w:tcW w:w="1598" w:type="pct"/>
            <w:vAlign w:val="center"/>
          </w:tcPr>
          <w:p w14:paraId="034A62A5" w14:textId="3D12BDAE" w:rsidR="00284CD7" w:rsidRPr="00284CD7" w:rsidRDefault="00F15317" w:rsidP="00F15317">
            <w:pPr>
              <w:jc w:val="center"/>
              <w:rPr>
                <w:rFonts w:cs="Times New Roman"/>
                <w:bCs/>
                <w:color w:val="auto"/>
                <w:sz w:val="20"/>
                <w:szCs w:val="20"/>
                <w:lang w:val="ru-RU"/>
              </w:rPr>
            </w:pPr>
            <w:r w:rsidRPr="00787423">
              <w:rPr>
                <w:rFonts w:cs="Times New Roman"/>
                <w:b/>
                <w:lang w:val="ru-RU"/>
              </w:rPr>
              <w:t xml:space="preserve">Модуль 1. </w:t>
            </w:r>
            <w:r>
              <w:rPr>
                <w:lang w:val="ru-RU"/>
              </w:rPr>
              <w:t>Введение в тестирование ПО</w:t>
            </w:r>
          </w:p>
        </w:tc>
        <w:tc>
          <w:tcPr>
            <w:tcW w:w="294" w:type="pct"/>
            <w:vAlign w:val="center"/>
          </w:tcPr>
          <w:p w14:paraId="57B70026" w14:textId="671DAA06" w:rsidR="00284CD7" w:rsidRPr="00F15317" w:rsidRDefault="00F15317" w:rsidP="00F15317">
            <w:pPr>
              <w:ind w:left="24" w:right="106" w:firstLine="91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23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228D9218" w14:textId="3D43E8A6" w:rsidR="00284CD7" w:rsidRPr="00F15317" w:rsidRDefault="00F1531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A567F" w14:textId="7140F34E" w:rsidR="00284CD7" w:rsidRPr="00F15317" w:rsidRDefault="00F1531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50D51" w14:textId="63C2F0B8" w:rsidR="00284CD7" w:rsidRPr="00F15317" w:rsidRDefault="00F1531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CCBB2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F3B77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908DD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FB5EED0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19763F2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57E23891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1CA1040B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6824ED04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BA5962E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4A7F59D9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12A6AC7B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  <w:tr w:rsidR="00284CD7" w:rsidRPr="00284CD7" w14:paraId="3100623E" w14:textId="77777777" w:rsidTr="00F15317">
        <w:trPr>
          <w:trHeight w:val="602"/>
        </w:trPr>
        <w:tc>
          <w:tcPr>
            <w:tcW w:w="1598" w:type="pct"/>
            <w:vAlign w:val="center"/>
          </w:tcPr>
          <w:p w14:paraId="2C64D8EC" w14:textId="7CDF749B" w:rsidR="00284CD7" w:rsidRPr="00284CD7" w:rsidRDefault="00F15317" w:rsidP="00F15317">
            <w:pPr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rFonts w:cs="Times New Roman"/>
                <w:b/>
              </w:rPr>
              <w:t>Модуль</w:t>
            </w:r>
            <w:proofErr w:type="spellEnd"/>
            <w:r>
              <w:rPr>
                <w:rFonts w:cs="Times New Roman"/>
                <w:b/>
              </w:rPr>
              <w:t xml:space="preserve"> 2. </w:t>
            </w:r>
            <w:r>
              <w:t xml:space="preserve"> </w:t>
            </w:r>
            <w:proofErr w:type="spellStart"/>
            <w:r>
              <w:t>Тестирование</w:t>
            </w:r>
            <w:proofErr w:type="spellEnd"/>
            <w:r>
              <w:t xml:space="preserve"> web-</w:t>
            </w:r>
            <w:proofErr w:type="spellStart"/>
            <w:r>
              <w:t>приложений</w:t>
            </w:r>
            <w:proofErr w:type="spellEnd"/>
          </w:p>
        </w:tc>
        <w:tc>
          <w:tcPr>
            <w:tcW w:w="294" w:type="pct"/>
            <w:vAlign w:val="center"/>
          </w:tcPr>
          <w:p w14:paraId="33E29892" w14:textId="2FA025BA" w:rsidR="00284CD7" w:rsidRPr="00F15317" w:rsidRDefault="00F15317" w:rsidP="00F15317">
            <w:pPr>
              <w:ind w:left="24" w:right="106" w:firstLine="91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11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1703F3C8" w14:textId="603AA2E3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BF1DD" w14:textId="4D3AB4E5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6A533A" w14:textId="4899A693" w:rsidR="00284CD7" w:rsidRPr="00F15317" w:rsidRDefault="00F1531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7846E" w14:textId="4998262D" w:rsidR="00284CD7" w:rsidRPr="00F15317" w:rsidRDefault="00F1531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037D1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1A2E2F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606A9212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372A3F0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10082181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22FA1A52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6FD08810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E00CA92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6F680725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04E71AEB" w14:textId="77777777" w:rsidR="00284CD7" w:rsidRPr="00284CD7" w:rsidRDefault="00284CD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  <w:tr w:rsidR="00284CD7" w:rsidRPr="00284CD7" w14:paraId="75D6622C" w14:textId="77777777" w:rsidTr="00F15317">
        <w:tc>
          <w:tcPr>
            <w:tcW w:w="1598" w:type="pct"/>
            <w:vAlign w:val="center"/>
          </w:tcPr>
          <w:p w14:paraId="50C8AF26" w14:textId="77777777" w:rsidR="00ED2C4A" w:rsidRPr="00284CD7" w:rsidRDefault="00ED2C4A" w:rsidP="00F15317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284CD7">
              <w:rPr>
                <w:rFonts w:cs="Times New Roman"/>
                <w:color w:val="auto"/>
                <w:sz w:val="20"/>
                <w:szCs w:val="20"/>
                <w:lang w:val="ru-RU"/>
              </w:rPr>
              <w:t>ИТОГОВАЯ АТТЕСТАЦИЯ:</w:t>
            </w:r>
          </w:p>
        </w:tc>
        <w:tc>
          <w:tcPr>
            <w:tcW w:w="294" w:type="pct"/>
            <w:vAlign w:val="center"/>
          </w:tcPr>
          <w:p w14:paraId="3DF41BDF" w14:textId="2DD41C06" w:rsidR="00ED2C4A" w:rsidRPr="00F15317" w:rsidRDefault="00F15317" w:rsidP="00F15317">
            <w:pPr>
              <w:ind w:left="24" w:right="106" w:firstLine="91"/>
              <w:jc w:val="center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2</w:t>
            </w:r>
          </w:p>
        </w:tc>
        <w:tc>
          <w:tcPr>
            <w:tcW w:w="208" w:type="pct"/>
            <w:shd w:val="clear" w:color="auto" w:fill="auto"/>
            <w:vAlign w:val="center"/>
          </w:tcPr>
          <w:p w14:paraId="58DE1666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B0E1F78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47DA2552" w14:textId="1218D6E4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695C1" w14:textId="6CFD5ED7" w:rsidR="00ED2C4A" w:rsidRPr="00F15317" w:rsidRDefault="00F15317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>2</w:t>
            </w: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BD438" w14:textId="31A9484A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50A5" w14:textId="4E216262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  <w:lang w:val="ru-RU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2AA79DCA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14:paraId="7B5D0BAC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3B95B5A7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vAlign w:val="center"/>
          </w:tcPr>
          <w:p w14:paraId="79669E5B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bCs/>
                <w:color w:val="auto"/>
              </w:rPr>
            </w:pPr>
          </w:p>
        </w:tc>
        <w:tc>
          <w:tcPr>
            <w:tcW w:w="217" w:type="pct"/>
            <w:tcBorders>
              <w:left w:val="single" w:sz="4" w:space="0" w:color="auto"/>
            </w:tcBorders>
            <w:vAlign w:val="center"/>
          </w:tcPr>
          <w:p w14:paraId="70D60F54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8" w:type="pct"/>
            <w:tcBorders>
              <w:left w:val="single" w:sz="4" w:space="0" w:color="auto"/>
            </w:tcBorders>
            <w:vAlign w:val="center"/>
          </w:tcPr>
          <w:p w14:paraId="5F16F689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vAlign w:val="center"/>
          </w:tcPr>
          <w:p w14:paraId="0EFCCAB4" w14:textId="77777777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9" w:type="pct"/>
            <w:tcBorders>
              <w:left w:val="single" w:sz="4" w:space="0" w:color="auto"/>
            </w:tcBorders>
            <w:vAlign w:val="center"/>
          </w:tcPr>
          <w:p w14:paraId="12F90235" w14:textId="3D86A6CC" w:rsidR="00ED2C4A" w:rsidRPr="00284CD7" w:rsidRDefault="00ED2C4A" w:rsidP="00F15317">
            <w:pPr>
              <w:pStyle w:val="a5"/>
              <w:tabs>
                <w:tab w:val="left" w:pos="175"/>
              </w:tabs>
              <w:ind w:left="0"/>
              <w:jc w:val="center"/>
              <w:rPr>
                <w:rFonts w:cs="Times New Roman"/>
                <w:color w:val="auto"/>
              </w:rPr>
            </w:pPr>
          </w:p>
        </w:tc>
      </w:tr>
    </w:tbl>
    <w:p w14:paraId="347B198D" w14:textId="77777777" w:rsidR="00642128" w:rsidRPr="00AD31FF" w:rsidRDefault="00642128">
      <w:pPr>
        <w:jc w:val="center"/>
        <w:rPr>
          <w:b/>
          <w:lang w:val="ru-RU"/>
        </w:rPr>
      </w:pPr>
    </w:p>
    <w:p w14:paraId="606D66C6" w14:textId="77777777" w:rsidR="00642128" w:rsidRPr="00AD31FF" w:rsidRDefault="00642128">
      <w:pPr>
        <w:ind w:firstLine="567"/>
        <w:jc w:val="both"/>
        <w:rPr>
          <w:b/>
          <w:lang w:val="ru-RU"/>
        </w:rPr>
      </w:pPr>
    </w:p>
    <w:p w14:paraId="600C9F02" w14:textId="77777777" w:rsidR="00642128" w:rsidRPr="00310FDB" w:rsidRDefault="001D6FA3" w:rsidP="000223D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b/>
          <w:lang w:val="ru-RU"/>
        </w:rPr>
      </w:pPr>
      <w:r w:rsidRPr="00310FDB">
        <w:rPr>
          <w:b/>
          <w:lang w:val="ru-RU"/>
        </w:rPr>
        <w:t>Организационно-педагогические условия реализации программы</w:t>
      </w:r>
    </w:p>
    <w:p w14:paraId="5F3CEAD6" w14:textId="17DBA999" w:rsidR="00642128" w:rsidRPr="00310FDB" w:rsidRDefault="001D6FA3" w:rsidP="00310FDB">
      <w:pPr>
        <w:pStyle w:val="a5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/>
        <w:rPr>
          <w:b/>
          <w:lang w:val="ru-RU"/>
        </w:rPr>
      </w:pPr>
      <w:r w:rsidRPr="00310FDB">
        <w:rPr>
          <w:b/>
          <w:lang w:val="ru-RU"/>
        </w:rPr>
        <w:t>Материально-технические условия реализации программы</w:t>
      </w:r>
    </w:p>
    <w:p w14:paraId="7222C8A1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</w:p>
    <w:p w14:paraId="3B77B177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преподавателя программы:</w:t>
      </w:r>
    </w:p>
    <w:p w14:paraId="79DFE82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</w:p>
    <w:tbl>
      <w:tblPr>
        <w:tblStyle w:val="aff1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799"/>
        <w:gridCol w:w="1033"/>
        <w:gridCol w:w="1975"/>
      </w:tblGrid>
      <w:tr w:rsidR="00310FDB" w:rsidRPr="00CC25AE" w14:paraId="1052B5AD" w14:textId="77777777" w:rsidTr="00995D7D">
        <w:trPr>
          <w:trHeight w:val="351"/>
        </w:trPr>
        <w:tc>
          <w:tcPr>
            <w:tcW w:w="1838" w:type="dxa"/>
            <w:vAlign w:val="center"/>
          </w:tcPr>
          <w:p w14:paraId="1DD9729D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3A0EBA1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6205E204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16BC8F3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799" w:type="dxa"/>
            <w:vAlign w:val="center"/>
          </w:tcPr>
          <w:p w14:paraId="5AD0048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033" w:type="dxa"/>
          </w:tcPr>
          <w:p w14:paraId="794B9CEA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975" w:type="dxa"/>
          </w:tcPr>
          <w:p w14:paraId="64CFBB56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1CFFFA12" w14:textId="77777777" w:rsidTr="00995D7D">
        <w:trPr>
          <w:trHeight w:val="88"/>
        </w:trPr>
        <w:tc>
          <w:tcPr>
            <w:tcW w:w="1838" w:type="dxa"/>
          </w:tcPr>
          <w:p w14:paraId="501062BF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1FA91C5F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799" w:type="dxa"/>
          </w:tcPr>
          <w:p w14:paraId="35B219F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33" w:type="dxa"/>
          </w:tcPr>
          <w:p w14:paraId="0C9AEE14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75" w:type="dxa"/>
          </w:tcPr>
          <w:p w14:paraId="2EAC2479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41B17A28" w14:textId="77777777" w:rsidTr="00995D7D">
        <w:trPr>
          <w:trHeight w:val="224"/>
        </w:trPr>
        <w:tc>
          <w:tcPr>
            <w:tcW w:w="1838" w:type="dxa"/>
          </w:tcPr>
          <w:p w14:paraId="23293C4A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7FFA9BC0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799" w:type="dxa"/>
          </w:tcPr>
          <w:p w14:paraId="4C360FC8" w14:textId="77777777" w:rsidR="00310FDB" w:rsidRPr="00AD31FF" w:rsidRDefault="00310FDB" w:rsidP="005969BD">
            <w:pPr>
              <w:rPr>
                <w:lang w:val="ru-RU"/>
              </w:rPr>
            </w:pPr>
            <w:r w:rsidRPr="00AD31FF">
              <w:rPr>
                <w:lang w:val="ru-RU"/>
              </w:rPr>
              <w:t>Компьютер, мультимедийный проектор, экран, доска</w:t>
            </w:r>
          </w:p>
        </w:tc>
        <w:tc>
          <w:tcPr>
            <w:tcW w:w="1033" w:type="dxa"/>
          </w:tcPr>
          <w:p w14:paraId="51084F63" w14:textId="77777777" w:rsidR="00310FDB" w:rsidRDefault="00310FDB" w:rsidP="005969BD">
            <w:pPr>
              <w:jc w:val="center"/>
            </w:pPr>
            <w:r>
              <w:t>1</w:t>
            </w:r>
          </w:p>
        </w:tc>
        <w:tc>
          <w:tcPr>
            <w:tcW w:w="1975" w:type="dxa"/>
          </w:tcPr>
          <w:p w14:paraId="46DA59BD" w14:textId="77777777" w:rsidR="00310FDB" w:rsidRDefault="00310FDB" w:rsidP="005969BD"/>
        </w:tc>
      </w:tr>
      <w:tr w:rsidR="00310FDB" w14:paraId="78EF1E9B" w14:textId="77777777" w:rsidTr="00995D7D">
        <w:trPr>
          <w:trHeight w:val="224"/>
        </w:trPr>
        <w:tc>
          <w:tcPr>
            <w:tcW w:w="1838" w:type="dxa"/>
          </w:tcPr>
          <w:p w14:paraId="50A829D8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5E5A3116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799" w:type="dxa"/>
          </w:tcPr>
          <w:p w14:paraId="451A0F3B" w14:textId="77777777" w:rsidR="00310FDB" w:rsidRPr="00AD31FF" w:rsidRDefault="00310FDB" w:rsidP="005969BD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</w:t>
            </w:r>
            <w:r>
              <w:rPr>
                <w:lang w:val="ru-RU"/>
              </w:rPr>
              <w:t>, Сервер</w:t>
            </w:r>
          </w:p>
        </w:tc>
        <w:tc>
          <w:tcPr>
            <w:tcW w:w="1033" w:type="dxa"/>
          </w:tcPr>
          <w:p w14:paraId="13C7160A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975" w:type="dxa"/>
          </w:tcPr>
          <w:p w14:paraId="57A53BAC" w14:textId="77777777" w:rsidR="00310FDB" w:rsidRDefault="00310FDB" w:rsidP="005969BD"/>
        </w:tc>
      </w:tr>
    </w:tbl>
    <w:p w14:paraId="08761A72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</w:rPr>
      </w:pPr>
    </w:p>
    <w:p w14:paraId="35E13DE3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310FDB">
        <w:rPr>
          <w:lang w:val="ru-RU"/>
        </w:rPr>
        <w:t>Материально-техническое оснащение рабочего места слушателя программы:</w:t>
      </w:r>
    </w:p>
    <w:p w14:paraId="1D100954" w14:textId="77777777" w:rsidR="00310FDB" w:rsidRPr="00310FDB" w:rsidRDefault="00310FDB" w:rsidP="00310FD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lang w:val="ru-RU"/>
        </w:rPr>
      </w:pPr>
    </w:p>
    <w:tbl>
      <w:tblPr>
        <w:tblStyle w:val="aff2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2619"/>
        <w:gridCol w:w="1440"/>
        <w:gridCol w:w="1748"/>
      </w:tblGrid>
      <w:tr w:rsidR="00310FDB" w:rsidRPr="00CC25AE" w14:paraId="4FD1C93E" w14:textId="77777777" w:rsidTr="005969BD">
        <w:trPr>
          <w:trHeight w:val="351"/>
        </w:trPr>
        <w:tc>
          <w:tcPr>
            <w:tcW w:w="1838" w:type="dxa"/>
            <w:vAlign w:val="center"/>
          </w:tcPr>
          <w:p w14:paraId="0B42A985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14:paraId="176E0A2B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14:paraId="7388C59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14:paraId="61115E57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619" w:type="dxa"/>
            <w:vAlign w:val="center"/>
          </w:tcPr>
          <w:p w14:paraId="725D0ED6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440" w:type="dxa"/>
          </w:tcPr>
          <w:p w14:paraId="770F22C5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748" w:type="dxa"/>
          </w:tcPr>
          <w:p w14:paraId="1AB5E9A9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AD31FF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310FDB" w14:paraId="49933D92" w14:textId="77777777" w:rsidTr="005969BD">
        <w:trPr>
          <w:trHeight w:val="88"/>
        </w:trPr>
        <w:tc>
          <w:tcPr>
            <w:tcW w:w="1838" w:type="dxa"/>
          </w:tcPr>
          <w:p w14:paraId="3E2228FD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14:paraId="3F8B471B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619" w:type="dxa"/>
          </w:tcPr>
          <w:p w14:paraId="5D339E70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40" w:type="dxa"/>
          </w:tcPr>
          <w:p w14:paraId="2052216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48" w:type="dxa"/>
          </w:tcPr>
          <w:p w14:paraId="09D849C8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310FDB" w14:paraId="613FEE13" w14:textId="77777777" w:rsidTr="005969BD">
        <w:trPr>
          <w:trHeight w:val="224"/>
        </w:trPr>
        <w:tc>
          <w:tcPr>
            <w:tcW w:w="1838" w:type="dxa"/>
          </w:tcPr>
          <w:p w14:paraId="30ADE18E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14:paraId="19B2E46C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2619" w:type="dxa"/>
          </w:tcPr>
          <w:p w14:paraId="7EF1C2EB" w14:textId="77777777" w:rsidR="00310FDB" w:rsidRDefault="00310FDB" w:rsidP="005969BD">
            <w:proofErr w:type="spellStart"/>
            <w:r>
              <w:t>Стол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, </w:t>
            </w:r>
            <w:proofErr w:type="spellStart"/>
            <w:r>
              <w:t>стул</w:t>
            </w:r>
            <w:proofErr w:type="spellEnd"/>
            <w:r>
              <w:t>.</w:t>
            </w:r>
          </w:p>
        </w:tc>
        <w:tc>
          <w:tcPr>
            <w:tcW w:w="1440" w:type="dxa"/>
          </w:tcPr>
          <w:p w14:paraId="1BCFC0B6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0C20CC07" w14:textId="77777777" w:rsidR="00310FDB" w:rsidRDefault="00310FDB" w:rsidP="005969BD"/>
        </w:tc>
      </w:tr>
      <w:tr w:rsidR="00310FDB" w14:paraId="3D8E1A70" w14:textId="77777777" w:rsidTr="005969BD">
        <w:trPr>
          <w:trHeight w:val="224"/>
        </w:trPr>
        <w:tc>
          <w:tcPr>
            <w:tcW w:w="1838" w:type="dxa"/>
          </w:tcPr>
          <w:p w14:paraId="6C9D3E51" w14:textId="77777777" w:rsidR="00310FDB" w:rsidRPr="00AD31FF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AD31FF">
              <w:rPr>
                <w:lang w:val="ru-RU"/>
              </w:rPr>
              <w:lastRenderedPageBreak/>
              <w:t>Лабораторные и практические занятия, тестирование, демонстрационный экзамен</w:t>
            </w:r>
          </w:p>
        </w:tc>
        <w:tc>
          <w:tcPr>
            <w:tcW w:w="1838" w:type="dxa"/>
          </w:tcPr>
          <w:p w14:paraId="676CAD73" w14:textId="77777777" w:rsidR="00310FDB" w:rsidRDefault="00310FDB" w:rsidP="005969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2619" w:type="dxa"/>
          </w:tcPr>
          <w:p w14:paraId="4F46F0B7" w14:textId="77777777" w:rsidR="00310FDB" w:rsidRPr="00AD31FF" w:rsidRDefault="00310FDB" w:rsidP="005969BD">
            <w:pPr>
              <w:rPr>
                <w:lang w:val="ru-RU"/>
              </w:rPr>
            </w:pPr>
            <w:r w:rsidRPr="00A81AA8">
              <w:rPr>
                <w:lang w:val="ru-RU"/>
              </w:rPr>
              <w:t>Компьютер, Сервер</w:t>
            </w:r>
          </w:p>
        </w:tc>
        <w:tc>
          <w:tcPr>
            <w:tcW w:w="1440" w:type="dxa"/>
          </w:tcPr>
          <w:p w14:paraId="6F8D7172" w14:textId="77777777" w:rsidR="00310FDB" w:rsidRDefault="00310FDB" w:rsidP="005969BD"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количеству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748" w:type="dxa"/>
          </w:tcPr>
          <w:p w14:paraId="204621DF" w14:textId="77777777" w:rsidR="00310FDB" w:rsidRDefault="00310FDB" w:rsidP="005969BD"/>
        </w:tc>
      </w:tr>
    </w:tbl>
    <w:p w14:paraId="3F0A0F26" w14:textId="1B7E701C" w:rsidR="00642128" w:rsidRDefault="00642128">
      <w:pPr>
        <w:jc w:val="both"/>
        <w:rPr>
          <w:lang w:val="ru-RU"/>
        </w:rPr>
      </w:pPr>
    </w:p>
    <w:p w14:paraId="5C9F9BA4" w14:textId="77777777" w:rsidR="00310FDB" w:rsidRPr="00310FDB" w:rsidRDefault="00310FDB">
      <w:pPr>
        <w:jc w:val="both"/>
        <w:rPr>
          <w:lang w:val="ru-RU"/>
        </w:rPr>
      </w:pPr>
    </w:p>
    <w:p w14:paraId="6656A26C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rPr>
          <w:b/>
        </w:rPr>
      </w:pPr>
      <w:proofErr w:type="spellStart"/>
      <w:r>
        <w:rPr>
          <w:b/>
        </w:rPr>
        <w:t>Учебно-методическое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обеспечение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24A1FD86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техническое</w:t>
      </w:r>
      <w:proofErr w:type="spellEnd"/>
      <w:r>
        <w:t xml:space="preserve">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компетенции</w:t>
      </w:r>
      <w:proofErr w:type="spellEnd"/>
      <w:r>
        <w:t>;</w:t>
      </w:r>
    </w:p>
    <w:p w14:paraId="7587D3EB" w14:textId="7F749D5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печатные</w:t>
      </w:r>
      <w:proofErr w:type="gramEnd"/>
      <w:r w:rsidRPr="00AD31FF">
        <w:rPr>
          <w:lang w:val="ru-RU"/>
        </w:rPr>
        <w:t xml:space="preserve"> раздаточные материалы для слушателей;</w:t>
      </w:r>
    </w:p>
    <w:p w14:paraId="76D9E131" w14:textId="37C52218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учебные</w:t>
      </w:r>
      <w:proofErr w:type="gramEnd"/>
      <w:r w:rsidRPr="00AD31FF">
        <w:rPr>
          <w:lang w:val="ru-RU"/>
        </w:rPr>
        <w:t xml:space="preserve"> пособия, изданных по отдельным разделам программы;</w:t>
      </w:r>
    </w:p>
    <w:p w14:paraId="1FA11AB3" w14:textId="77777777" w:rsidR="00642128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proofErr w:type="spellStart"/>
      <w:r>
        <w:t>профильная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;</w:t>
      </w:r>
    </w:p>
    <w:p w14:paraId="028A0F4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отраслевые</w:t>
      </w:r>
      <w:proofErr w:type="gramEnd"/>
      <w:r w:rsidRPr="00AD31FF">
        <w:rPr>
          <w:lang w:val="ru-RU"/>
        </w:rPr>
        <w:t xml:space="preserve"> и другие нормативные документы;</w:t>
      </w:r>
    </w:p>
    <w:p w14:paraId="05791739" w14:textId="77777777" w:rsidR="00642128" w:rsidRPr="00AD31FF" w:rsidRDefault="001D6FA3" w:rsidP="00061EC4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proofErr w:type="gramStart"/>
      <w:r w:rsidRPr="00AD31FF">
        <w:rPr>
          <w:lang w:val="ru-RU"/>
        </w:rPr>
        <w:t>электронные</w:t>
      </w:r>
      <w:proofErr w:type="gramEnd"/>
      <w:r w:rsidRPr="00AD31FF">
        <w:rPr>
          <w:lang w:val="ru-RU"/>
        </w:rPr>
        <w:t xml:space="preserve"> ресурсы и т.д.</w:t>
      </w:r>
    </w:p>
    <w:p w14:paraId="75F632C0" w14:textId="77777777" w:rsidR="00642128" w:rsidRPr="00AD31FF" w:rsidRDefault="006421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11"/>
        <w:jc w:val="center"/>
        <w:rPr>
          <w:b/>
          <w:lang w:val="ru-RU"/>
        </w:rPr>
      </w:pPr>
    </w:p>
    <w:p w14:paraId="6CB79622" w14:textId="77777777" w:rsidR="00284CD7" w:rsidRPr="00284CD7" w:rsidRDefault="00284CD7" w:rsidP="00284CD7">
      <w:pPr>
        <w:pStyle w:val="aff3"/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 xml:space="preserve">Основные источники: </w:t>
      </w:r>
    </w:p>
    <w:p w14:paraId="5A078B9D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1.</w:t>
      </w:r>
      <w:r w:rsidRPr="00284CD7">
        <w:rPr>
          <w:rFonts w:ascii="Times New Roman" w:hAnsi="Times New Roman"/>
          <w:sz w:val="24"/>
          <w:szCs w:val="24"/>
        </w:rPr>
        <w:tab/>
        <w:t xml:space="preserve">Джозеф </w:t>
      </w:r>
      <w:proofErr w:type="spellStart"/>
      <w:r w:rsidRPr="00284CD7">
        <w:rPr>
          <w:rFonts w:ascii="Times New Roman" w:hAnsi="Times New Roman"/>
          <w:sz w:val="24"/>
          <w:szCs w:val="24"/>
        </w:rPr>
        <w:t>Хокинг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CD7">
        <w:rPr>
          <w:rFonts w:ascii="Times New Roman" w:hAnsi="Times New Roman"/>
          <w:sz w:val="24"/>
          <w:szCs w:val="24"/>
        </w:rPr>
        <w:t>Unity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в действии. </w:t>
      </w:r>
      <w:proofErr w:type="spellStart"/>
      <w:r w:rsidRPr="00284CD7">
        <w:rPr>
          <w:rFonts w:ascii="Times New Roman" w:hAnsi="Times New Roman"/>
          <w:sz w:val="24"/>
          <w:szCs w:val="24"/>
        </w:rPr>
        <w:t>Мультиплатформенная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разработка на C#. - 2 изд. - </w:t>
      </w:r>
      <w:proofErr w:type="spellStart"/>
      <w:proofErr w:type="gramStart"/>
      <w:r w:rsidRPr="00284CD7">
        <w:rPr>
          <w:rFonts w:ascii="Times New Roman" w:hAnsi="Times New Roman"/>
          <w:sz w:val="24"/>
          <w:szCs w:val="24"/>
        </w:rPr>
        <w:t>Спб</w:t>
      </w:r>
      <w:proofErr w:type="spellEnd"/>
      <w:r w:rsidRPr="00284CD7">
        <w:rPr>
          <w:rFonts w:ascii="Times New Roman" w:hAnsi="Times New Roman"/>
          <w:sz w:val="24"/>
          <w:szCs w:val="24"/>
        </w:rPr>
        <w:t>.:</w:t>
      </w:r>
      <w:proofErr w:type="gramEnd"/>
      <w:r w:rsidRPr="00284CD7">
        <w:rPr>
          <w:rFonts w:ascii="Times New Roman" w:hAnsi="Times New Roman"/>
          <w:sz w:val="24"/>
          <w:szCs w:val="24"/>
        </w:rPr>
        <w:t xml:space="preserve"> Питер, 2019.</w:t>
      </w:r>
    </w:p>
    <w:p w14:paraId="6E83EA36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2.</w:t>
      </w:r>
      <w:r w:rsidRPr="00284CD7">
        <w:rPr>
          <w:rFonts w:ascii="Times New Roman" w:hAnsi="Times New Roman"/>
          <w:sz w:val="24"/>
          <w:szCs w:val="24"/>
        </w:rPr>
        <w:tab/>
        <w:t xml:space="preserve">Джереми </w:t>
      </w:r>
      <w:proofErr w:type="spellStart"/>
      <w:r w:rsidRPr="00284CD7">
        <w:rPr>
          <w:rFonts w:ascii="Times New Roman" w:hAnsi="Times New Roman"/>
          <w:sz w:val="24"/>
          <w:szCs w:val="24"/>
        </w:rPr>
        <w:t>Гибсон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Бонд </w:t>
      </w:r>
      <w:proofErr w:type="spellStart"/>
      <w:r w:rsidRPr="00284CD7">
        <w:rPr>
          <w:rFonts w:ascii="Times New Roman" w:hAnsi="Times New Roman"/>
          <w:sz w:val="24"/>
          <w:szCs w:val="24"/>
        </w:rPr>
        <w:t>Unity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и C#. </w:t>
      </w:r>
      <w:proofErr w:type="spellStart"/>
      <w:r w:rsidRPr="00284CD7">
        <w:rPr>
          <w:rFonts w:ascii="Times New Roman" w:hAnsi="Times New Roman"/>
          <w:sz w:val="24"/>
          <w:szCs w:val="24"/>
        </w:rPr>
        <w:t>Геймдев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от идеи до реализации. - 2 изд. - </w:t>
      </w:r>
      <w:proofErr w:type="spellStart"/>
      <w:proofErr w:type="gramStart"/>
      <w:r w:rsidRPr="00284CD7">
        <w:rPr>
          <w:rFonts w:ascii="Times New Roman" w:hAnsi="Times New Roman"/>
          <w:sz w:val="24"/>
          <w:szCs w:val="24"/>
        </w:rPr>
        <w:t>Спб</w:t>
      </w:r>
      <w:proofErr w:type="spellEnd"/>
      <w:r w:rsidRPr="00284CD7">
        <w:rPr>
          <w:rFonts w:ascii="Times New Roman" w:hAnsi="Times New Roman"/>
          <w:sz w:val="24"/>
          <w:szCs w:val="24"/>
        </w:rPr>
        <w:t>.:</w:t>
      </w:r>
      <w:proofErr w:type="gramEnd"/>
      <w:r w:rsidRPr="00284CD7">
        <w:rPr>
          <w:rFonts w:ascii="Times New Roman" w:hAnsi="Times New Roman"/>
          <w:sz w:val="24"/>
          <w:szCs w:val="24"/>
        </w:rPr>
        <w:t xml:space="preserve"> Питер, 2020.</w:t>
      </w:r>
    </w:p>
    <w:p w14:paraId="55BD1433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3.</w:t>
      </w:r>
      <w:r w:rsidRPr="00284CD7">
        <w:rPr>
          <w:rFonts w:ascii="Times New Roman" w:hAnsi="Times New Roman"/>
          <w:sz w:val="24"/>
          <w:szCs w:val="24"/>
        </w:rPr>
        <w:tab/>
      </w:r>
      <w:proofErr w:type="spellStart"/>
      <w:r w:rsidRPr="00284CD7">
        <w:rPr>
          <w:rFonts w:ascii="Times New Roman" w:hAnsi="Times New Roman"/>
          <w:sz w:val="24"/>
          <w:szCs w:val="24"/>
        </w:rPr>
        <w:t>Рэф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Костер Разработка игр и теория развлечений. - 2 изд. - Москва: ДМК Пресс, 2021.</w:t>
      </w:r>
    </w:p>
    <w:p w14:paraId="51BCC8A9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4.</w:t>
      </w:r>
      <w:r w:rsidRPr="00284CD7">
        <w:rPr>
          <w:rFonts w:ascii="Times New Roman" w:hAnsi="Times New Roman"/>
          <w:sz w:val="24"/>
          <w:szCs w:val="24"/>
        </w:rPr>
        <w:tab/>
      </w:r>
      <w:proofErr w:type="spellStart"/>
      <w:r w:rsidRPr="00284CD7">
        <w:rPr>
          <w:rFonts w:ascii="Times New Roman" w:hAnsi="Times New Roman"/>
          <w:sz w:val="24"/>
          <w:szCs w:val="24"/>
        </w:rPr>
        <w:t>Рэф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Костер Разработка игр на </w:t>
      </w:r>
      <w:proofErr w:type="spellStart"/>
      <w:r w:rsidRPr="00284CD7">
        <w:rPr>
          <w:rFonts w:ascii="Times New Roman" w:hAnsi="Times New Roman"/>
          <w:sz w:val="24"/>
          <w:szCs w:val="24"/>
        </w:rPr>
        <w:t>Unity</w:t>
      </w:r>
      <w:proofErr w:type="spellEnd"/>
      <w:r w:rsidRPr="00284CD7">
        <w:rPr>
          <w:rFonts w:ascii="Times New Roman" w:hAnsi="Times New Roman"/>
          <w:sz w:val="24"/>
          <w:szCs w:val="24"/>
        </w:rPr>
        <w:t xml:space="preserve"> 2018 за 24 часа. - 1 изд. - Москва: </w:t>
      </w:r>
      <w:proofErr w:type="spellStart"/>
      <w:r w:rsidRPr="00284CD7">
        <w:rPr>
          <w:rFonts w:ascii="Times New Roman" w:hAnsi="Times New Roman"/>
          <w:sz w:val="24"/>
          <w:szCs w:val="24"/>
        </w:rPr>
        <w:t>Эксмо</w:t>
      </w:r>
      <w:proofErr w:type="spellEnd"/>
      <w:r w:rsidRPr="00284CD7">
        <w:rPr>
          <w:rFonts w:ascii="Times New Roman" w:hAnsi="Times New Roman"/>
          <w:sz w:val="24"/>
          <w:szCs w:val="24"/>
        </w:rPr>
        <w:t>, 2020.</w:t>
      </w:r>
    </w:p>
    <w:p w14:paraId="526AD6F5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Дополнительные источники:</w:t>
      </w:r>
    </w:p>
    <w:p w14:paraId="67C54D7E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1.</w:t>
      </w:r>
      <w:r w:rsidRPr="00284CD7">
        <w:rPr>
          <w:rFonts w:ascii="Times New Roman" w:hAnsi="Times New Roman"/>
          <w:sz w:val="24"/>
          <w:szCs w:val="24"/>
        </w:rPr>
        <w:tab/>
        <w:t xml:space="preserve">Программа 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 xml:space="preserve"> </w:t>
      </w:r>
      <w:r w:rsidRPr="00284CD7">
        <w:rPr>
          <w:rFonts w:ascii="Times New Roman" w:hAnsi="Times New Roman"/>
          <w:sz w:val="24"/>
          <w:szCs w:val="24"/>
          <w:lang w:val="en-US"/>
        </w:rPr>
        <w:t>Student</w:t>
      </w:r>
      <w:r w:rsidRPr="00284CD7">
        <w:rPr>
          <w:rFonts w:ascii="Times New Roman" w:hAnsi="Times New Roman"/>
          <w:sz w:val="24"/>
          <w:szCs w:val="24"/>
        </w:rPr>
        <w:t xml:space="preserve"> // 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 xml:space="preserve"> </w:t>
      </w:r>
      <w:r w:rsidRPr="00284CD7">
        <w:rPr>
          <w:rFonts w:ascii="Times New Roman" w:hAnsi="Times New Roman"/>
          <w:sz w:val="24"/>
          <w:szCs w:val="24"/>
          <w:lang w:val="en-US"/>
        </w:rPr>
        <w:t>URL</w:t>
      </w:r>
      <w:r w:rsidRPr="00284CD7">
        <w:rPr>
          <w:rFonts w:ascii="Times New Roman" w:hAnsi="Times New Roman"/>
          <w:sz w:val="24"/>
          <w:szCs w:val="24"/>
        </w:rPr>
        <w:t>:</w:t>
      </w:r>
      <w:r w:rsidRPr="00284CD7">
        <w:rPr>
          <w:rFonts w:ascii="Times New Roman" w:hAnsi="Times New Roman"/>
          <w:sz w:val="24"/>
          <w:szCs w:val="24"/>
          <w:lang w:val="en-US"/>
        </w:rPr>
        <w:t>https</w:t>
      </w:r>
      <w:r w:rsidRPr="00284CD7">
        <w:rPr>
          <w:rFonts w:ascii="Times New Roman" w:hAnsi="Times New Roman"/>
          <w:sz w:val="24"/>
          <w:szCs w:val="24"/>
        </w:rPr>
        <w:t>://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>.</w:t>
      </w:r>
      <w:r w:rsidRPr="00284CD7">
        <w:rPr>
          <w:rFonts w:ascii="Times New Roman" w:hAnsi="Times New Roman"/>
          <w:sz w:val="24"/>
          <w:szCs w:val="24"/>
          <w:lang w:val="en-US"/>
        </w:rPr>
        <w:t>com</w:t>
      </w:r>
      <w:r w:rsidRPr="00284CD7">
        <w:rPr>
          <w:rFonts w:ascii="Times New Roman" w:hAnsi="Times New Roman"/>
          <w:sz w:val="24"/>
          <w:szCs w:val="24"/>
        </w:rPr>
        <w:t>/</w:t>
      </w:r>
      <w:proofErr w:type="spellStart"/>
      <w:r w:rsidRPr="00284CD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84CD7">
        <w:rPr>
          <w:rFonts w:ascii="Times New Roman" w:hAnsi="Times New Roman"/>
          <w:sz w:val="24"/>
          <w:szCs w:val="24"/>
        </w:rPr>
        <w:t>/</w:t>
      </w:r>
      <w:r w:rsidRPr="00284CD7">
        <w:rPr>
          <w:rFonts w:ascii="Times New Roman" w:hAnsi="Times New Roman"/>
          <w:sz w:val="24"/>
          <w:szCs w:val="24"/>
          <w:lang w:val="en-US"/>
        </w:rPr>
        <w:t>products</w:t>
      </w:r>
      <w:r w:rsidRPr="00284CD7">
        <w:rPr>
          <w:rFonts w:ascii="Times New Roman" w:hAnsi="Times New Roman"/>
          <w:sz w:val="24"/>
          <w:szCs w:val="24"/>
        </w:rPr>
        <w:t>/</w:t>
      </w:r>
      <w:r w:rsidRPr="00284CD7">
        <w:rPr>
          <w:rFonts w:ascii="Times New Roman" w:hAnsi="Times New Roman"/>
          <w:sz w:val="24"/>
          <w:szCs w:val="24"/>
          <w:lang w:val="en-US"/>
        </w:rPr>
        <w:t>unity</w:t>
      </w:r>
      <w:r w:rsidRPr="00284CD7">
        <w:rPr>
          <w:rFonts w:ascii="Times New Roman" w:hAnsi="Times New Roman"/>
          <w:sz w:val="24"/>
          <w:szCs w:val="24"/>
        </w:rPr>
        <w:t>-</w:t>
      </w:r>
      <w:r w:rsidRPr="00284CD7">
        <w:rPr>
          <w:rFonts w:ascii="Times New Roman" w:hAnsi="Times New Roman"/>
          <w:sz w:val="24"/>
          <w:szCs w:val="24"/>
          <w:lang w:val="en-US"/>
        </w:rPr>
        <w:t>student</w:t>
      </w:r>
      <w:r w:rsidRPr="00284CD7">
        <w:rPr>
          <w:rFonts w:ascii="Times New Roman" w:hAnsi="Times New Roman"/>
          <w:sz w:val="24"/>
          <w:szCs w:val="24"/>
        </w:rPr>
        <w:t>.</w:t>
      </w:r>
    </w:p>
    <w:p w14:paraId="173AC879" w14:textId="77777777" w:rsidR="00284CD7" w:rsidRPr="00284CD7" w:rsidRDefault="00284CD7" w:rsidP="00284CD7">
      <w:pPr>
        <w:pStyle w:val="aff3"/>
        <w:tabs>
          <w:tab w:val="left" w:pos="993"/>
        </w:tabs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4CD7">
        <w:rPr>
          <w:rFonts w:ascii="Times New Roman" w:hAnsi="Times New Roman"/>
          <w:sz w:val="24"/>
          <w:szCs w:val="24"/>
        </w:rPr>
        <w:t>2.</w:t>
      </w:r>
      <w:r w:rsidRPr="00284CD7">
        <w:rPr>
          <w:rFonts w:ascii="Times New Roman" w:hAnsi="Times New Roman"/>
          <w:sz w:val="24"/>
          <w:szCs w:val="24"/>
        </w:rPr>
        <w:tab/>
        <w:t xml:space="preserve">Язык программирования C# и .NET // METANIT.COM URL: https://metanit.com/sharp/ </w:t>
      </w:r>
    </w:p>
    <w:p w14:paraId="52A0E950" w14:textId="4BB67FE1" w:rsidR="00642128" w:rsidRPr="00284CD7" w:rsidRDefault="00284CD7" w:rsidP="00284CD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8"/>
        <w:rPr>
          <w:lang w:val="ru-RU"/>
        </w:rPr>
      </w:pPr>
      <w:r w:rsidRPr="00284CD7">
        <w:rPr>
          <w:lang w:val="ru-RU"/>
        </w:rPr>
        <w:t>3.</w:t>
      </w:r>
      <w:r w:rsidRPr="00284CD7">
        <w:rPr>
          <w:lang w:val="ru-RU"/>
        </w:rPr>
        <w:tab/>
        <w:t xml:space="preserve"> Программное обеспечение: </w:t>
      </w:r>
      <w:r w:rsidRPr="00284CD7">
        <w:t>Unity</w:t>
      </w:r>
      <w:r w:rsidRPr="00284CD7">
        <w:rPr>
          <w:lang w:val="ru-RU"/>
        </w:rPr>
        <w:t>3</w:t>
      </w:r>
      <w:r w:rsidRPr="00284CD7">
        <w:t>D</w:t>
      </w:r>
      <w:r w:rsidRPr="00284CD7">
        <w:rPr>
          <w:lang w:val="ru-RU"/>
        </w:rPr>
        <w:t xml:space="preserve"> (</w:t>
      </w:r>
      <w:r w:rsidR="00FF59E4">
        <w:fldChar w:fldCharType="begin"/>
      </w:r>
      <w:r w:rsidR="00FF59E4" w:rsidRPr="00CC25AE">
        <w:rPr>
          <w:lang w:val="ru-RU"/>
        </w:rPr>
        <w:instrText xml:space="preserve"> </w:instrText>
      </w:r>
      <w:r w:rsidR="00FF59E4">
        <w:instrText>HYPERLINK</w:instrText>
      </w:r>
      <w:r w:rsidR="00FF59E4" w:rsidRPr="00CC25AE">
        <w:rPr>
          <w:lang w:val="ru-RU"/>
        </w:rPr>
        <w:instrText xml:space="preserve"> "</w:instrText>
      </w:r>
      <w:r w:rsidR="00FF59E4">
        <w:instrText>https</w:instrText>
      </w:r>
      <w:r w:rsidR="00FF59E4" w:rsidRPr="00CC25AE">
        <w:rPr>
          <w:lang w:val="ru-RU"/>
        </w:rPr>
        <w:instrText>://</w:instrText>
      </w:r>
      <w:r w:rsidR="00FF59E4">
        <w:instrText>unity</w:instrText>
      </w:r>
      <w:r w:rsidR="00FF59E4" w:rsidRPr="00CC25AE">
        <w:rPr>
          <w:lang w:val="ru-RU"/>
        </w:rPr>
        <w:instrText>.</w:instrText>
      </w:r>
      <w:r w:rsidR="00FF59E4">
        <w:instrText>com</w:instrText>
      </w:r>
      <w:r w:rsidR="00FF59E4" w:rsidRPr="00CC25AE">
        <w:rPr>
          <w:lang w:val="ru-RU"/>
        </w:rPr>
        <w:instrText>/</w:instrText>
      </w:r>
      <w:r w:rsidR="00FF59E4">
        <w:instrText>ru</w:instrText>
      </w:r>
      <w:r w:rsidR="00FF59E4" w:rsidRPr="00CC25AE">
        <w:rPr>
          <w:lang w:val="ru-RU"/>
        </w:rPr>
        <w:instrText xml:space="preserve">" </w:instrText>
      </w:r>
      <w:r w:rsidR="00FF59E4">
        <w:fldChar w:fldCharType="separate"/>
      </w:r>
      <w:r w:rsidRPr="00284CD7">
        <w:rPr>
          <w:rStyle w:val="ab"/>
        </w:rPr>
        <w:t>https</w:t>
      </w:r>
      <w:r w:rsidRPr="00284CD7">
        <w:rPr>
          <w:rStyle w:val="ab"/>
          <w:lang w:val="ru-RU"/>
        </w:rPr>
        <w:t>://</w:t>
      </w:r>
      <w:r w:rsidRPr="00284CD7">
        <w:rPr>
          <w:rStyle w:val="ab"/>
        </w:rPr>
        <w:t>unity</w:t>
      </w:r>
      <w:r w:rsidRPr="00284CD7">
        <w:rPr>
          <w:rStyle w:val="ab"/>
          <w:lang w:val="ru-RU"/>
        </w:rPr>
        <w:t>.</w:t>
      </w:r>
      <w:r w:rsidRPr="00284CD7">
        <w:rPr>
          <w:rStyle w:val="ab"/>
        </w:rPr>
        <w:t>com</w:t>
      </w:r>
      <w:r w:rsidRPr="00284CD7">
        <w:rPr>
          <w:rStyle w:val="ab"/>
          <w:lang w:val="ru-RU"/>
        </w:rPr>
        <w:t>/</w:t>
      </w:r>
      <w:r w:rsidRPr="00284CD7">
        <w:rPr>
          <w:rStyle w:val="ab"/>
        </w:rPr>
        <w:t>ru</w:t>
      </w:r>
      <w:r w:rsidR="00FF59E4">
        <w:rPr>
          <w:rStyle w:val="ab"/>
        </w:rPr>
        <w:fldChar w:fldCharType="end"/>
      </w:r>
      <w:r w:rsidRPr="00284CD7">
        <w:rPr>
          <w:lang w:val="ru-RU"/>
        </w:rPr>
        <w:t xml:space="preserve">), </w:t>
      </w:r>
      <w:r w:rsidRPr="00284CD7">
        <w:t>MS</w:t>
      </w:r>
      <w:r w:rsidRPr="00284CD7">
        <w:rPr>
          <w:lang w:val="ru-RU"/>
        </w:rPr>
        <w:t xml:space="preserve"> </w:t>
      </w:r>
      <w:proofErr w:type="spellStart"/>
      <w:r w:rsidRPr="00284CD7">
        <w:t>VisualStudio</w:t>
      </w:r>
      <w:proofErr w:type="spellEnd"/>
      <w:r w:rsidRPr="00284CD7">
        <w:rPr>
          <w:lang w:val="ru-RU"/>
        </w:rPr>
        <w:t xml:space="preserve"> 2022 (</w:t>
      </w:r>
      <w:r w:rsidR="00FF59E4">
        <w:fldChar w:fldCharType="begin"/>
      </w:r>
      <w:r w:rsidR="00FF59E4" w:rsidRPr="00CC25AE">
        <w:rPr>
          <w:lang w:val="ru-RU"/>
        </w:rPr>
        <w:instrText xml:space="preserve"> </w:instrText>
      </w:r>
      <w:r w:rsidR="00FF59E4">
        <w:instrText>HYPERLINK</w:instrText>
      </w:r>
      <w:r w:rsidR="00FF59E4" w:rsidRPr="00CC25AE">
        <w:rPr>
          <w:lang w:val="ru-RU"/>
        </w:rPr>
        <w:instrText xml:space="preserve"> "</w:instrText>
      </w:r>
      <w:r w:rsidR="00FF59E4">
        <w:instrText>https</w:instrText>
      </w:r>
      <w:r w:rsidR="00FF59E4" w:rsidRPr="00CC25AE">
        <w:rPr>
          <w:lang w:val="ru-RU"/>
        </w:rPr>
        <w:instrText>://</w:instrText>
      </w:r>
      <w:r w:rsidR="00FF59E4">
        <w:instrText>visualstudio</w:instrText>
      </w:r>
      <w:r w:rsidR="00FF59E4" w:rsidRPr="00CC25AE">
        <w:rPr>
          <w:lang w:val="ru-RU"/>
        </w:rPr>
        <w:instrText>.</w:instrText>
      </w:r>
      <w:r w:rsidR="00FF59E4">
        <w:instrText>microsoft</w:instrText>
      </w:r>
      <w:r w:rsidR="00FF59E4" w:rsidRPr="00CC25AE">
        <w:rPr>
          <w:lang w:val="ru-RU"/>
        </w:rPr>
        <w:instrText>.</w:instrText>
      </w:r>
      <w:r w:rsidR="00FF59E4">
        <w:instrText>com</w:instrText>
      </w:r>
      <w:r w:rsidR="00FF59E4" w:rsidRPr="00CC25AE">
        <w:rPr>
          <w:lang w:val="ru-RU"/>
        </w:rPr>
        <w:instrText>/</w:instrText>
      </w:r>
      <w:r w:rsidR="00FF59E4">
        <w:instrText>ru</w:instrText>
      </w:r>
      <w:r w:rsidR="00FF59E4" w:rsidRPr="00CC25AE">
        <w:rPr>
          <w:lang w:val="ru-RU"/>
        </w:rPr>
        <w:instrText xml:space="preserve">/" </w:instrText>
      </w:r>
      <w:r w:rsidR="00FF59E4">
        <w:fldChar w:fldCharType="separate"/>
      </w:r>
      <w:r w:rsidRPr="00284CD7">
        <w:rPr>
          <w:rStyle w:val="ab"/>
        </w:rPr>
        <w:t>https</w:t>
      </w:r>
      <w:r w:rsidRPr="00284CD7">
        <w:rPr>
          <w:rStyle w:val="ab"/>
          <w:lang w:val="ru-RU"/>
        </w:rPr>
        <w:t>://</w:t>
      </w:r>
      <w:proofErr w:type="spellStart"/>
      <w:r w:rsidRPr="00284CD7">
        <w:rPr>
          <w:rStyle w:val="ab"/>
        </w:rPr>
        <w:t>visualstudio</w:t>
      </w:r>
      <w:proofErr w:type="spellEnd"/>
      <w:r w:rsidRPr="00284CD7">
        <w:rPr>
          <w:rStyle w:val="ab"/>
          <w:lang w:val="ru-RU"/>
        </w:rPr>
        <w:t>.</w:t>
      </w:r>
      <w:proofErr w:type="spellStart"/>
      <w:r w:rsidRPr="00284CD7">
        <w:rPr>
          <w:rStyle w:val="ab"/>
        </w:rPr>
        <w:t>microsoft</w:t>
      </w:r>
      <w:proofErr w:type="spellEnd"/>
      <w:r w:rsidRPr="00284CD7">
        <w:rPr>
          <w:rStyle w:val="ab"/>
          <w:lang w:val="ru-RU"/>
        </w:rPr>
        <w:t>.</w:t>
      </w:r>
      <w:r w:rsidRPr="00284CD7">
        <w:rPr>
          <w:rStyle w:val="ab"/>
        </w:rPr>
        <w:t>com</w:t>
      </w:r>
      <w:r w:rsidRPr="00284CD7">
        <w:rPr>
          <w:rStyle w:val="ab"/>
          <w:lang w:val="ru-RU"/>
        </w:rPr>
        <w:t>/</w:t>
      </w:r>
      <w:proofErr w:type="spellStart"/>
      <w:r w:rsidRPr="00284CD7">
        <w:rPr>
          <w:rStyle w:val="ab"/>
        </w:rPr>
        <w:t>ru</w:t>
      </w:r>
      <w:proofErr w:type="spellEnd"/>
      <w:r w:rsidRPr="00284CD7">
        <w:rPr>
          <w:rStyle w:val="ab"/>
          <w:lang w:val="ru-RU"/>
        </w:rPr>
        <w:t>/</w:t>
      </w:r>
      <w:r w:rsidR="00FF59E4">
        <w:rPr>
          <w:rStyle w:val="ab"/>
          <w:lang w:val="ru-RU"/>
        </w:rPr>
        <w:fldChar w:fldCharType="end"/>
      </w:r>
      <w:r w:rsidRPr="00284CD7">
        <w:rPr>
          <w:lang w:val="ru-RU"/>
        </w:rPr>
        <w:t>).</w:t>
      </w:r>
    </w:p>
    <w:p w14:paraId="634AE22B" w14:textId="77777777" w:rsidR="00284CD7" w:rsidRPr="00284CD7" w:rsidRDefault="00284CD7" w:rsidP="00284CD7">
      <w:pPr>
        <w:pBdr>
          <w:top w:val="nil"/>
          <w:left w:val="nil"/>
          <w:bottom w:val="nil"/>
          <w:right w:val="nil"/>
          <w:between w:val="nil"/>
        </w:pBdr>
        <w:ind w:left="720"/>
        <w:rPr>
          <w:lang w:val="ru-RU"/>
        </w:rPr>
      </w:pPr>
    </w:p>
    <w:p w14:paraId="022371B7" w14:textId="77777777" w:rsidR="00642128" w:rsidRDefault="001D6FA3" w:rsidP="00310FD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firstLine="855"/>
        <w:rPr>
          <w:b/>
        </w:rPr>
      </w:pPr>
      <w:proofErr w:type="spellStart"/>
      <w:r>
        <w:rPr>
          <w:b/>
        </w:rPr>
        <w:t>Кадровые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программы</w:t>
      </w:r>
      <w:proofErr w:type="spellEnd"/>
    </w:p>
    <w:p w14:paraId="5D76B3C3" w14:textId="77777777" w:rsidR="00DB23C8" w:rsidRPr="00DA0A98" w:rsidRDefault="00DB23C8" w:rsidP="00DB23C8">
      <w:pPr>
        <w:ind w:firstLine="851"/>
        <w:jc w:val="both"/>
        <w:rPr>
          <w:lang w:val="ru-RU"/>
        </w:rPr>
      </w:pPr>
      <w:r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DA0A98">
        <w:rPr>
          <w:lang w:val="ru-RU"/>
        </w:rPr>
        <w:t>Из них:</w:t>
      </w:r>
    </w:p>
    <w:p w14:paraId="34B54EA9" w14:textId="1023F723" w:rsidR="00DB23C8" w:rsidRPr="00ED2C4A" w:rsidRDefault="00DB23C8" w:rsidP="00DB23C8">
      <w:pPr>
        <w:ind w:firstLine="709"/>
        <w:jc w:val="both"/>
        <w:rPr>
          <w:rFonts w:cs="Times New Roman"/>
          <w:i/>
          <w:highlight w:val="white"/>
          <w:lang w:val="ru-RU"/>
        </w:rPr>
      </w:pPr>
      <w:r w:rsidRPr="00ED2C4A">
        <w:rPr>
          <w:rFonts w:cs="Times New Roman"/>
          <w:i/>
          <w:highlight w:val="white"/>
          <w:lang w:val="ru-RU"/>
        </w:rPr>
        <w:t xml:space="preserve">Ведущий преподаватель программы принимает участие в реализации всех </w:t>
      </w:r>
      <w:r w:rsidR="00DA0A98">
        <w:rPr>
          <w:rFonts w:cs="Times New Roman"/>
          <w:i/>
          <w:highlight w:val="white"/>
          <w:lang w:val="ru-RU"/>
        </w:rPr>
        <w:t>тем</w:t>
      </w:r>
      <w:r w:rsidRPr="00ED2C4A">
        <w:rPr>
          <w:rFonts w:cs="Times New Roman"/>
          <w:i/>
          <w:highlight w:val="white"/>
          <w:lang w:val="ru-RU"/>
        </w:rPr>
        <w:t xml:space="preserve"> и занятий программы.</w:t>
      </w:r>
    </w:p>
    <w:p w14:paraId="7B4BB4C9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3322CF91" w14:textId="3F7C36DF" w:rsidR="00931233" w:rsidRPr="00284CD7" w:rsidRDefault="00931233" w:rsidP="00284CD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lang w:val="ru-RU"/>
        </w:rPr>
      </w:pPr>
      <w:r w:rsidRPr="00284CD7">
        <w:rPr>
          <w:b/>
          <w:lang w:val="ru-RU"/>
        </w:rPr>
        <w:t xml:space="preserve">4. Контроль и оценка результатов освоения </w:t>
      </w:r>
    </w:p>
    <w:p w14:paraId="5981BD9F" w14:textId="77777777" w:rsidR="00931233" w:rsidRPr="00931233" w:rsidRDefault="00931233" w:rsidP="0093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4403"/>
      </w:tblGrid>
      <w:tr w:rsidR="00931233" w:rsidRPr="00CC25AE" w14:paraId="121F40C3" w14:textId="77777777" w:rsidTr="005969B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5B2" w14:textId="77777777" w:rsidR="00931233" w:rsidRPr="005755A6" w:rsidRDefault="00931233" w:rsidP="005969BD">
            <w:pPr>
              <w:jc w:val="center"/>
              <w:rPr>
                <w:b/>
                <w:bCs/>
                <w:lang w:val="ru-RU"/>
              </w:rPr>
            </w:pPr>
            <w:r w:rsidRPr="005755A6">
              <w:rPr>
                <w:b/>
                <w:bCs/>
                <w:lang w:val="ru-RU"/>
              </w:rPr>
              <w:t>Результаты обучения</w:t>
            </w:r>
          </w:p>
          <w:p w14:paraId="00340DF3" w14:textId="77777777" w:rsidR="00931233" w:rsidRPr="005755A6" w:rsidRDefault="00931233" w:rsidP="005969BD">
            <w:pPr>
              <w:jc w:val="center"/>
              <w:rPr>
                <w:b/>
                <w:lang w:val="ru-RU"/>
              </w:rPr>
            </w:pPr>
            <w:r w:rsidRPr="005755A6">
              <w:rPr>
                <w:b/>
                <w:bCs/>
                <w:lang w:val="ru-RU"/>
              </w:rPr>
              <w:t>(</w:t>
            </w:r>
            <w:proofErr w:type="gramStart"/>
            <w:r w:rsidRPr="005755A6">
              <w:rPr>
                <w:b/>
                <w:bCs/>
                <w:lang w:val="ru-RU"/>
              </w:rPr>
              <w:t>освоенные</w:t>
            </w:r>
            <w:proofErr w:type="gramEnd"/>
            <w:r w:rsidRPr="005755A6">
              <w:rPr>
                <w:b/>
                <w:bCs/>
                <w:lang w:val="ru-RU"/>
              </w:rPr>
              <w:t xml:space="preserve"> умения, усвоенные знания)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669" w14:textId="77777777" w:rsidR="00931233" w:rsidRPr="005755A6" w:rsidRDefault="00931233" w:rsidP="005969BD">
            <w:pPr>
              <w:jc w:val="center"/>
              <w:rPr>
                <w:lang w:val="ru-RU"/>
              </w:rPr>
            </w:pPr>
            <w:r w:rsidRPr="005755A6">
              <w:rPr>
                <w:b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931233" w:rsidRPr="00CC25AE" w14:paraId="24E18865" w14:textId="77777777" w:rsidTr="005969BD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428F1" w14:textId="77777777" w:rsidR="00931233" w:rsidRPr="005755A6" w:rsidRDefault="00931233" w:rsidP="0059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5755A6">
              <w:rPr>
                <w:b/>
                <w:lang w:val="ru-RU"/>
              </w:rPr>
              <w:t>уметь: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96EB" w14:textId="77777777" w:rsidR="00931233" w:rsidRPr="005755A6" w:rsidRDefault="00931233" w:rsidP="005969BD">
            <w:pPr>
              <w:snapToGrid w:val="0"/>
              <w:jc w:val="both"/>
              <w:rPr>
                <w:bCs/>
                <w:i/>
                <w:lang w:val="ru-RU"/>
              </w:rPr>
            </w:pPr>
          </w:p>
        </w:tc>
      </w:tr>
      <w:tr w:rsidR="000A31C1" w:rsidRPr="00284CD7" w14:paraId="2BD8B55B" w14:textId="77777777" w:rsidTr="00284CD7">
        <w:trPr>
          <w:trHeight w:val="130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3A480E" w14:textId="76CB9411" w:rsidR="000A31C1" w:rsidRPr="005755A6" w:rsidRDefault="000A31C1" w:rsidP="000A31C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066B0F">
              <w:rPr>
                <w:lang w:val="ru-RU"/>
              </w:rPr>
              <w:t>выполнять</w:t>
            </w:r>
            <w:proofErr w:type="gramEnd"/>
            <w:r w:rsidRPr="00066B0F">
              <w:rPr>
                <w:lang w:val="ru-RU"/>
              </w:rPr>
              <w:t xml:space="preserve"> тесты с использованием инструментов тестирования</w:t>
            </w:r>
            <w:r w:rsidRPr="00066B0F">
              <w:rPr>
                <w:rFonts w:cs="Times New Roman"/>
                <w:lang w:val="ru-RU"/>
              </w:rPr>
              <w:t xml:space="preserve">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B383A" w14:textId="0E49CF0A" w:rsidR="000A31C1" w:rsidRPr="005755A6" w:rsidRDefault="000A31C1" w:rsidP="000A31C1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1-8</w:t>
            </w:r>
          </w:p>
        </w:tc>
      </w:tr>
      <w:tr w:rsidR="000A31C1" w:rsidRPr="00284CD7" w14:paraId="0AC37B50" w14:textId="77777777" w:rsidTr="00284CD7">
        <w:trPr>
          <w:trHeight w:val="55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DAEDA" w14:textId="7AFC4A61" w:rsidR="000A31C1" w:rsidRPr="005755A6" w:rsidRDefault="000A31C1" w:rsidP="000A31C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66B0F">
              <w:rPr>
                <w:rFonts w:cs="Times New Roman"/>
                <w:lang w:val="ru-RU"/>
              </w:rPr>
              <w:t xml:space="preserve">– </w:t>
            </w:r>
            <w:r w:rsidRPr="00066B0F">
              <w:rPr>
                <w:lang w:val="ru-RU"/>
              </w:rPr>
              <w:t xml:space="preserve">составлять отчет </w:t>
            </w:r>
            <w:proofErr w:type="gramStart"/>
            <w:r w:rsidRPr="00066B0F">
              <w:rPr>
                <w:lang w:val="ru-RU"/>
              </w:rPr>
              <w:t>о  выполнении</w:t>
            </w:r>
            <w:proofErr w:type="gramEnd"/>
            <w:r w:rsidRPr="00066B0F">
              <w:rPr>
                <w:lang w:val="ru-RU"/>
              </w:rPr>
              <w:t xml:space="preserve"> тестирования ПО с конкретизацией и описанием дефекта;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9A7B3" w14:textId="30DFD9DD" w:rsidR="000A31C1" w:rsidRPr="005755A6" w:rsidRDefault="000A31C1" w:rsidP="000A31C1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1-8</w:t>
            </w:r>
          </w:p>
        </w:tc>
      </w:tr>
      <w:tr w:rsidR="000A31C1" w:rsidRPr="00284CD7" w14:paraId="72686A79" w14:textId="77777777" w:rsidTr="00284CD7">
        <w:trPr>
          <w:trHeight w:val="834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18CBB" w14:textId="3BBE7555" w:rsidR="000A31C1" w:rsidRPr="005755A6" w:rsidRDefault="000A31C1" w:rsidP="000A31C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066B0F">
              <w:rPr>
                <w:lang w:val="ru-RU"/>
              </w:rPr>
              <w:lastRenderedPageBreak/>
              <w:t>выполнять</w:t>
            </w:r>
            <w:proofErr w:type="gramEnd"/>
            <w:r w:rsidRPr="00066B0F">
              <w:rPr>
                <w:lang w:val="ru-RU"/>
              </w:rPr>
              <w:t xml:space="preserve"> тесты с использованием инструментов тестирования</w:t>
            </w:r>
            <w:r w:rsidRPr="00066B0F">
              <w:rPr>
                <w:rFonts w:cs="Times New Roman"/>
                <w:lang w:val="ru-RU"/>
              </w:rPr>
              <w:t xml:space="preserve">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0AA77" w14:textId="5585AD93" w:rsidR="000A31C1" w:rsidRPr="005755A6" w:rsidRDefault="000A31C1" w:rsidP="000A31C1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Практические занятия 1-8</w:t>
            </w:r>
          </w:p>
        </w:tc>
      </w:tr>
      <w:tr w:rsidR="00061EC4" w:rsidRPr="00CC25AE" w14:paraId="6B56F9A0" w14:textId="77777777" w:rsidTr="005969BD">
        <w:trPr>
          <w:trHeight w:val="67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193A" w14:textId="4AD163C9" w:rsidR="00061EC4" w:rsidRPr="005755A6" w:rsidRDefault="00061EC4" w:rsidP="0006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755A6">
              <w:rPr>
                <w:lang w:val="ru-RU"/>
              </w:rPr>
              <w:t xml:space="preserve">В результате освоения дисциплины обучающийся должен </w:t>
            </w:r>
            <w:r w:rsidRPr="00284CD7">
              <w:rPr>
                <w:b/>
                <w:lang w:val="ru-RU"/>
              </w:rPr>
              <w:t>знать</w:t>
            </w:r>
            <w:r w:rsidRPr="005755A6">
              <w:rPr>
                <w:lang w:val="ru-RU"/>
              </w:rPr>
              <w:t>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A335" w14:textId="77777777" w:rsidR="00061EC4" w:rsidRPr="005755A6" w:rsidRDefault="00061EC4" w:rsidP="005969BD">
            <w:pPr>
              <w:snapToGrid w:val="0"/>
              <w:jc w:val="both"/>
              <w:rPr>
                <w:bCs/>
                <w:lang w:val="ru-RU"/>
              </w:rPr>
            </w:pPr>
          </w:p>
        </w:tc>
      </w:tr>
      <w:tr w:rsidR="000A31C1" w:rsidRPr="000A31C1" w14:paraId="385DC54C" w14:textId="77777777" w:rsidTr="00284CD7">
        <w:trPr>
          <w:trHeight w:val="389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E7F07" w14:textId="7F9732BC" w:rsidR="000A31C1" w:rsidRPr="005755A6" w:rsidRDefault="000A31C1" w:rsidP="000A31C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C6599">
              <w:rPr>
                <w:lang w:val="ru-RU"/>
              </w:rPr>
              <w:t>современные  концепции</w:t>
            </w:r>
            <w:proofErr w:type="gramEnd"/>
            <w:r w:rsidRPr="003C6599">
              <w:rPr>
                <w:lang w:val="ru-RU"/>
              </w:rPr>
              <w:t xml:space="preserve"> тестирования программного обеспечения и виды тестирований;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C1C7D" w14:textId="4882B7BA" w:rsidR="000A31C1" w:rsidRPr="000A31C1" w:rsidRDefault="000A31C1" w:rsidP="000A31C1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ru-RU"/>
              </w:rPr>
              <w:t>Модуль 1-2</w:t>
            </w:r>
          </w:p>
        </w:tc>
      </w:tr>
      <w:tr w:rsidR="000A31C1" w:rsidRPr="000A31C1" w14:paraId="2266D5C1" w14:textId="77777777" w:rsidTr="00284CD7">
        <w:trPr>
          <w:trHeight w:val="26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33CCE" w14:textId="66824BDB" w:rsidR="000A31C1" w:rsidRPr="005755A6" w:rsidRDefault="000A31C1" w:rsidP="000A31C1">
            <w:pPr>
              <w:pStyle w:val="a5"/>
              <w:widowControl w:val="0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C6599">
              <w:rPr>
                <w:lang w:val="ru-RU"/>
              </w:rPr>
              <w:t>– основы работы в операционной системе, в которой производится тестирование, на уровне, необходимом для тестирования ПО соответствующего типа.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082CE" w14:textId="2A4231F1" w:rsidR="000A31C1" w:rsidRPr="005755A6" w:rsidRDefault="000A31C1" w:rsidP="000A31C1">
            <w:pPr>
              <w:snapToGrid w:val="0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Модуль 1-2</w:t>
            </w:r>
          </w:p>
        </w:tc>
      </w:tr>
    </w:tbl>
    <w:p w14:paraId="5B5559FE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746A4614" w14:textId="77777777" w:rsidR="00642128" w:rsidRPr="00AD31FF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2C0F612E" w14:textId="70AD70F1" w:rsidR="00642128" w:rsidRDefault="006421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48D2B22E" w14:textId="560A6673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68093E83" w14:textId="45B027A4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1EDA8AE" w14:textId="656CD67A" w:rsidR="00931233" w:rsidRDefault="0093123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val="ru-RU"/>
        </w:rPr>
      </w:pPr>
    </w:p>
    <w:p w14:paraId="1B6CFA29" w14:textId="3EC5C9B1" w:rsidR="00931233" w:rsidRDefault="00931233">
      <w:pPr>
        <w:rPr>
          <w:lang w:val="ru-RU"/>
        </w:rPr>
      </w:pPr>
      <w:r>
        <w:rPr>
          <w:lang w:val="ru-RU"/>
        </w:rPr>
        <w:br w:type="page"/>
      </w:r>
    </w:p>
    <w:p w14:paraId="618DBA89" w14:textId="4B162D75" w:rsidR="00276482" w:rsidRDefault="00995D7D" w:rsidP="0099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Практическое задание для итоговой аттестации </w:t>
      </w:r>
    </w:p>
    <w:p w14:paraId="6C59C637" w14:textId="77777777" w:rsidR="00995D7D" w:rsidRPr="00A1792D" w:rsidRDefault="00995D7D" w:rsidP="0099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auto"/>
          <w:lang w:val="ru-RU"/>
        </w:rPr>
      </w:pPr>
    </w:p>
    <w:p w14:paraId="6155BD57" w14:textId="77777777" w:rsidR="00A23EFC" w:rsidRPr="00A23EFC" w:rsidRDefault="00A23EFC" w:rsidP="00A23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Вы работаете в компании, которая разрабатывает мобильное приложение для заказа еды. Вам поручено провести тестирование этого приложения перед его выпуском на рынок.</w:t>
      </w:r>
    </w:p>
    <w:p w14:paraId="06F22483" w14:textId="77777777" w:rsidR="00A23EFC" w:rsidRPr="00A23EFC" w:rsidRDefault="00A23EFC" w:rsidP="00A23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Составьте список требований к функциональности приложения, основанный на его назначении.</w:t>
      </w:r>
    </w:p>
    <w:p w14:paraId="126F6F96" w14:textId="77777777" w:rsidR="00A23EFC" w:rsidRPr="00A23EFC" w:rsidRDefault="00A23EFC" w:rsidP="00A23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Разработайте план тестирования, включающий различные виды тестов (функциональные, нефункциональные, регрессионные и т.д.).</w:t>
      </w:r>
    </w:p>
    <w:p w14:paraId="58189798" w14:textId="77777777" w:rsidR="00A23EFC" w:rsidRPr="00A23EFC" w:rsidRDefault="00A23EFC" w:rsidP="00A23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</w:pPr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Проведите тестирование согласно вашему плану и зафиксируйте все обнаруженные ошибки в баг-</w:t>
      </w:r>
      <w:proofErr w:type="spellStart"/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трекинговой</w:t>
      </w:r>
      <w:proofErr w:type="spellEnd"/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 xml:space="preserve"> системе.</w:t>
      </w:r>
    </w:p>
    <w:p w14:paraId="1145AC40" w14:textId="427C94B6" w:rsidR="00951F50" w:rsidRPr="00734DD8" w:rsidRDefault="00A23EFC" w:rsidP="00A23EF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FF0000"/>
          <w:lang w:val="ru-RU"/>
        </w:rPr>
      </w:pPr>
      <w:r w:rsidRPr="00A23EFC">
        <w:rPr>
          <w:rStyle w:val="markdowntoken-styledspan-sc-ea31d801-0"/>
          <w:rFonts w:cs="Times New Roman"/>
          <w:color w:val="080808"/>
          <w:spacing w:val="-5"/>
          <w:bdr w:val="none" w:sz="0" w:space="0" w:color="auto" w:frame="1"/>
          <w:lang w:val="ru-RU"/>
        </w:rPr>
        <w:t>Подготовьте отчет о результатах тестирования, включающий описание найденных ошибок, рекомендации по их исправлению и оценку готовности приложения к релизу.</w:t>
      </w:r>
    </w:p>
    <w:sectPr w:rsidR="00951F50" w:rsidRPr="00734D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CEE9A" w14:textId="77777777" w:rsidR="00FF59E4" w:rsidRDefault="00FF59E4">
      <w:r>
        <w:separator/>
      </w:r>
    </w:p>
  </w:endnote>
  <w:endnote w:type="continuationSeparator" w:id="0">
    <w:p w14:paraId="6CE91795" w14:textId="77777777" w:rsidR="00FF59E4" w:rsidRDefault="00F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auto"/>
    <w:pitch w:val="variable"/>
    <w:sig w:usb0="00000001" w:usb1="500079DB" w:usb2="00000010" w:usb3="00000000" w:csb0="0000019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700851"/>
      <w:docPartObj>
        <w:docPartGallery w:val="Page Numbers (Bottom of Page)"/>
        <w:docPartUnique/>
      </w:docPartObj>
    </w:sdtPr>
    <w:sdtEndPr/>
    <w:sdtContent>
      <w:p w14:paraId="6206350C" w14:textId="341F54C9" w:rsidR="00410FD4" w:rsidRDefault="00410FD4">
        <w:pPr>
          <w:pStyle w:val="a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AE" w:rsidRPr="00CC25AE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CC6D3" w14:textId="77777777" w:rsidR="00FF59E4" w:rsidRDefault="00FF59E4">
      <w:r>
        <w:separator/>
      </w:r>
    </w:p>
  </w:footnote>
  <w:footnote w:type="continuationSeparator" w:id="0">
    <w:p w14:paraId="7E256B75" w14:textId="77777777" w:rsidR="00FF59E4" w:rsidRDefault="00FF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257"/>
    <w:multiLevelType w:val="hybridMultilevel"/>
    <w:tmpl w:val="F1AAA368"/>
    <w:lvl w:ilvl="0" w:tplc="51548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D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4F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ED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E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DA7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62A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60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121C27"/>
    <w:multiLevelType w:val="hybridMultilevel"/>
    <w:tmpl w:val="5CAA7F16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60B91"/>
    <w:multiLevelType w:val="multilevel"/>
    <w:tmpl w:val="2098D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3">
    <w:nsid w:val="06D37F9B"/>
    <w:multiLevelType w:val="multilevel"/>
    <w:tmpl w:val="6AE2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100E2"/>
    <w:multiLevelType w:val="multilevel"/>
    <w:tmpl w:val="07408FFE"/>
    <w:lvl w:ilvl="0">
      <w:start w:val="1"/>
      <w:numFmt w:val="decimal"/>
      <w:lvlText w:val="%1."/>
      <w:lvlJc w:val="left"/>
      <w:pPr>
        <w:ind w:left="565" w:firstLine="286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 w:firstLine="646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2" w:firstLine="298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42" w:firstLine="658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02" w:firstLine="31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022" w:firstLine="48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742" w:firstLine="1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102" w:firstLine="1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822" w:hanging="24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>
    <w:nsid w:val="090C3CD4"/>
    <w:multiLevelType w:val="hybridMultilevel"/>
    <w:tmpl w:val="851E3EF6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F59DF"/>
    <w:multiLevelType w:val="multilevel"/>
    <w:tmpl w:val="FB72E29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B747FBA"/>
    <w:multiLevelType w:val="multilevel"/>
    <w:tmpl w:val="B9C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70331"/>
    <w:multiLevelType w:val="hybridMultilevel"/>
    <w:tmpl w:val="BC6E6132"/>
    <w:lvl w:ilvl="0" w:tplc="ED50A7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D6E4C"/>
    <w:multiLevelType w:val="hybridMultilevel"/>
    <w:tmpl w:val="4F9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2B15"/>
    <w:multiLevelType w:val="multilevel"/>
    <w:tmpl w:val="1272F3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9EF25F6"/>
    <w:multiLevelType w:val="hybridMultilevel"/>
    <w:tmpl w:val="D0887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F04D10"/>
    <w:multiLevelType w:val="hybridMultilevel"/>
    <w:tmpl w:val="42FC1B54"/>
    <w:lvl w:ilvl="0" w:tplc="CEE01C16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1B055771"/>
    <w:multiLevelType w:val="hybridMultilevel"/>
    <w:tmpl w:val="C8864F8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D75D2"/>
    <w:multiLevelType w:val="hybridMultilevel"/>
    <w:tmpl w:val="B02CFB4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66EE6"/>
    <w:multiLevelType w:val="multilevel"/>
    <w:tmpl w:val="9184F3F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6AC55FF"/>
    <w:multiLevelType w:val="hybridMultilevel"/>
    <w:tmpl w:val="DEF044B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B3535"/>
    <w:multiLevelType w:val="hybridMultilevel"/>
    <w:tmpl w:val="C6E0FA40"/>
    <w:lvl w:ilvl="0" w:tplc="7EBC65AC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E314EC6"/>
    <w:multiLevelType w:val="hybridMultilevel"/>
    <w:tmpl w:val="812A8CE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08C240D"/>
    <w:multiLevelType w:val="hybridMultilevel"/>
    <w:tmpl w:val="609CAAE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62CA7"/>
    <w:multiLevelType w:val="multilevel"/>
    <w:tmpl w:val="97646B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31FD650E"/>
    <w:multiLevelType w:val="hybridMultilevel"/>
    <w:tmpl w:val="216ECAD6"/>
    <w:lvl w:ilvl="0" w:tplc="3DAEB5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5065CC"/>
    <w:multiLevelType w:val="multilevel"/>
    <w:tmpl w:val="0BC6022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23">
    <w:nsid w:val="3A697C56"/>
    <w:multiLevelType w:val="hybridMultilevel"/>
    <w:tmpl w:val="76D414A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597466"/>
    <w:multiLevelType w:val="hybridMultilevel"/>
    <w:tmpl w:val="568C9714"/>
    <w:lvl w:ilvl="0" w:tplc="5936C82A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 w:tplc="ACEEB932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 w:tplc="2F9AA266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 w:tplc="CF7081B2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 w:tplc="EF6A6358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 w:tplc="B90A4606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 w:tplc="CEBC93E4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 w:tplc="0BBA1AEE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 w:tplc="7B9462DE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4635DBA"/>
    <w:multiLevelType w:val="hybridMultilevel"/>
    <w:tmpl w:val="BEF442B6"/>
    <w:lvl w:ilvl="0" w:tplc="A300B6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8A5C20"/>
    <w:multiLevelType w:val="multilevel"/>
    <w:tmpl w:val="092666D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480D5134"/>
    <w:multiLevelType w:val="hybridMultilevel"/>
    <w:tmpl w:val="0E48426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E0ABE"/>
    <w:multiLevelType w:val="hybridMultilevel"/>
    <w:tmpl w:val="ADD086AA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567D3"/>
    <w:multiLevelType w:val="hybridMultilevel"/>
    <w:tmpl w:val="89701292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E250F"/>
    <w:multiLevelType w:val="hybridMultilevel"/>
    <w:tmpl w:val="EE78387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7B1048"/>
    <w:multiLevelType w:val="hybridMultilevel"/>
    <w:tmpl w:val="B3DA41BE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00E6E"/>
    <w:multiLevelType w:val="multilevel"/>
    <w:tmpl w:val="AE86E940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0D42D82"/>
    <w:multiLevelType w:val="hybridMultilevel"/>
    <w:tmpl w:val="C9F66546"/>
    <w:lvl w:ilvl="0" w:tplc="74D0CD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E7E90"/>
    <w:multiLevelType w:val="hybridMultilevel"/>
    <w:tmpl w:val="BB3E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F4BB8"/>
    <w:multiLevelType w:val="hybridMultilevel"/>
    <w:tmpl w:val="496AD5D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805A2"/>
    <w:multiLevelType w:val="hybridMultilevel"/>
    <w:tmpl w:val="8D8A58B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E2B80"/>
    <w:multiLevelType w:val="hybridMultilevel"/>
    <w:tmpl w:val="15361F3E"/>
    <w:lvl w:ilvl="0" w:tplc="2C785D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5E46743C"/>
    <w:multiLevelType w:val="multilevel"/>
    <w:tmpl w:val="F72E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5E830644"/>
    <w:multiLevelType w:val="hybridMultilevel"/>
    <w:tmpl w:val="27703C62"/>
    <w:lvl w:ilvl="0" w:tplc="2C78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A86AEA"/>
    <w:multiLevelType w:val="multilevel"/>
    <w:tmpl w:val="E138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61054017"/>
    <w:multiLevelType w:val="multilevel"/>
    <w:tmpl w:val="C73275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64" w:hanging="1800"/>
      </w:pPr>
      <w:rPr>
        <w:rFonts w:hint="default"/>
      </w:rPr>
    </w:lvl>
  </w:abstractNum>
  <w:abstractNum w:abstractNumId="42">
    <w:nsid w:val="634C2AB1"/>
    <w:multiLevelType w:val="hybridMultilevel"/>
    <w:tmpl w:val="1EE0C1F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5E70E1"/>
    <w:multiLevelType w:val="multilevel"/>
    <w:tmpl w:val="6032D6B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676D1845"/>
    <w:multiLevelType w:val="hybridMultilevel"/>
    <w:tmpl w:val="6F72C720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E1126"/>
    <w:multiLevelType w:val="multilevel"/>
    <w:tmpl w:val="2F68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5C11B4"/>
    <w:multiLevelType w:val="hybridMultilevel"/>
    <w:tmpl w:val="D4B600AE"/>
    <w:lvl w:ilvl="0" w:tplc="2C785D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7">
    <w:nsid w:val="749F4E95"/>
    <w:multiLevelType w:val="hybridMultilevel"/>
    <w:tmpl w:val="C6FA07E4"/>
    <w:lvl w:ilvl="0" w:tplc="7EBC6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F6702"/>
    <w:multiLevelType w:val="multilevel"/>
    <w:tmpl w:val="0FBC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43"/>
  </w:num>
  <w:num w:numId="4">
    <w:abstractNumId w:val="40"/>
  </w:num>
  <w:num w:numId="5">
    <w:abstractNumId w:val="38"/>
  </w:num>
  <w:num w:numId="6">
    <w:abstractNumId w:val="10"/>
  </w:num>
  <w:num w:numId="7">
    <w:abstractNumId w:val="20"/>
  </w:num>
  <w:num w:numId="8">
    <w:abstractNumId w:val="4"/>
  </w:num>
  <w:num w:numId="9">
    <w:abstractNumId w:val="32"/>
  </w:num>
  <w:num w:numId="10">
    <w:abstractNumId w:val="24"/>
  </w:num>
  <w:num w:numId="11">
    <w:abstractNumId w:val="18"/>
  </w:num>
  <w:num w:numId="12">
    <w:abstractNumId w:val="0"/>
  </w:num>
  <w:num w:numId="13">
    <w:abstractNumId w:val="2"/>
  </w:num>
  <w:num w:numId="14">
    <w:abstractNumId w:val="12"/>
  </w:num>
  <w:num w:numId="15">
    <w:abstractNumId w:val="21"/>
  </w:num>
  <w:num w:numId="16">
    <w:abstractNumId w:val="22"/>
  </w:num>
  <w:num w:numId="17">
    <w:abstractNumId w:val="41"/>
  </w:num>
  <w:num w:numId="18">
    <w:abstractNumId w:val="1"/>
  </w:num>
  <w:num w:numId="19">
    <w:abstractNumId w:val="39"/>
  </w:num>
  <w:num w:numId="20">
    <w:abstractNumId w:val="46"/>
  </w:num>
  <w:num w:numId="21">
    <w:abstractNumId w:val="37"/>
  </w:num>
  <w:num w:numId="22">
    <w:abstractNumId w:val="11"/>
  </w:num>
  <w:num w:numId="23">
    <w:abstractNumId w:val="26"/>
  </w:num>
  <w:num w:numId="24">
    <w:abstractNumId w:val="23"/>
  </w:num>
  <w:num w:numId="25">
    <w:abstractNumId w:val="17"/>
  </w:num>
  <w:num w:numId="26">
    <w:abstractNumId w:val="14"/>
  </w:num>
  <w:num w:numId="27">
    <w:abstractNumId w:val="44"/>
  </w:num>
  <w:num w:numId="28">
    <w:abstractNumId w:val="47"/>
  </w:num>
  <w:num w:numId="29">
    <w:abstractNumId w:val="29"/>
  </w:num>
  <w:num w:numId="30">
    <w:abstractNumId w:val="30"/>
  </w:num>
  <w:num w:numId="31">
    <w:abstractNumId w:val="31"/>
  </w:num>
  <w:num w:numId="32">
    <w:abstractNumId w:val="42"/>
  </w:num>
  <w:num w:numId="33">
    <w:abstractNumId w:val="45"/>
  </w:num>
  <w:num w:numId="34">
    <w:abstractNumId w:val="3"/>
  </w:num>
  <w:num w:numId="35">
    <w:abstractNumId w:val="7"/>
  </w:num>
  <w:num w:numId="36">
    <w:abstractNumId w:val="48"/>
  </w:num>
  <w:num w:numId="37">
    <w:abstractNumId w:val="27"/>
  </w:num>
  <w:num w:numId="38">
    <w:abstractNumId w:val="19"/>
  </w:num>
  <w:num w:numId="39">
    <w:abstractNumId w:val="35"/>
  </w:num>
  <w:num w:numId="40">
    <w:abstractNumId w:val="5"/>
  </w:num>
  <w:num w:numId="41">
    <w:abstractNumId w:val="28"/>
  </w:num>
  <w:num w:numId="42">
    <w:abstractNumId w:val="13"/>
  </w:num>
  <w:num w:numId="43">
    <w:abstractNumId w:val="36"/>
  </w:num>
  <w:num w:numId="44">
    <w:abstractNumId w:val="16"/>
  </w:num>
  <w:num w:numId="45">
    <w:abstractNumId w:val="9"/>
  </w:num>
  <w:num w:numId="46">
    <w:abstractNumId w:val="8"/>
  </w:num>
  <w:num w:numId="47">
    <w:abstractNumId w:val="33"/>
  </w:num>
  <w:num w:numId="48">
    <w:abstractNumId w:val="25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28"/>
    <w:rsid w:val="000223D7"/>
    <w:rsid w:val="00061EC4"/>
    <w:rsid w:val="000A2346"/>
    <w:rsid w:val="000A28AA"/>
    <w:rsid w:val="000A31C1"/>
    <w:rsid w:val="000B3931"/>
    <w:rsid w:val="00104169"/>
    <w:rsid w:val="00125C4D"/>
    <w:rsid w:val="00182BD5"/>
    <w:rsid w:val="001D6FA3"/>
    <w:rsid w:val="00211D80"/>
    <w:rsid w:val="002308A1"/>
    <w:rsid w:val="00276482"/>
    <w:rsid w:val="00284CD7"/>
    <w:rsid w:val="002D2784"/>
    <w:rsid w:val="00310FDB"/>
    <w:rsid w:val="00373C61"/>
    <w:rsid w:val="003B1701"/>
    <w:rsid w:val="003B3F69"/>
    <w:rsid w:val="003E36ED"/>
    <w:rsid w:val="00410FD4"/>
    <w:rsid w:val="00411941"/>
    <w:rsid w:val="00411EF8"/>
    <w:rsid w:val="00440374"/>
    <w:rsid w:val="004D12C6"/>
    <w:rsid w:val="005755A6"/>
    <w:rsid w:val="005969BD"/>
    <w:rsid w:val="005B1843"/>
    <w:rsid w:val="006036A2"/>
    <w:rsid w:val="00642128"/>
    <w:rsid w:val="00647EA6"/>
    <w:rsid w:val="006722D3"/>
    <w:rsid w:val="006C2697"/>
    <w:rsid w:val="006D4987"/>
    <w:rsid w:val="00734DD8"/>
    <w:rsid w:val="00787423"/>
    <w:rsid w:val="00842689"/>
    <w:rsid w:val="0087477A"/>
    <w:rsid w:val="00880AA8"/>
    <w:rsid w:val="008C297C"/>
    <w:rsid w:val="00902334"/>
    <w:rsid w:val="00931233"/>
    <w:rsid w:val="00951F50"/>
    <w:rsid w:val="00954214"/>
    <w:rsid w:val="00956F0E"/>
    <w:rsid w:val="0097167E"/>
    <w:rsid w:val="00982F15"/>
    <w:rsid w:val="00995D7D"/>
    <w:rsid w:val="00A1792D"/>
    <w:rsid w:val="00A23EFC"/>
    <w:rsid w:val="00A81AA8"/>
    <w:rsid w:val="00AD31FF"/>
    <w:rsid w:val="00B14AB1"/>
    <w:rsid w:val="00B64EAD"/>
    <w:rsid w:val="00B74C4E"/>
    <w:rsid w:val="00C94CF3"/>
    <w:rsid w:val="00CB7CF5"/>
    <w:rsid w:val="00CC25AE"/>
    <w:rsid w:val="00D20657"/>
    <w:rsid w:val="00D216C2"/>
    <w:rsid w:val="00D55F32"/>
    <w:rsid w:val="00D64BBC"/>
    <w:rsid w:val="00DA0A98"/>
    <w:rsid w:val="00DB23C8"/>
    <w:rsid w:val="00E36E59"/>
    <w:rsid w:val="00EC6D3D"/>
    <w:rsid w:val="00ED2C4A"/>
    <w:rsid w:val="00EF500E"/>
    <w:rsid w:val="00F07A03"/>
    <w:rsid w:val="00F15317"/>
    <w:rsid w:val="00FC6184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9E86"/>
  <w15:docId w15:val="{6123B146-410C-4B28-A48F-F658D082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54"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4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F9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F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B4F9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aliases w:val="Содержание. 2 уровень"/>
    <w:link w:val="a6"/>
    <w:uiPriority w:val="34"/>
    <w:qFormat/>
    <w:rsid w:val="00FB4F9A"/>
    <w:pPr>
      <w:ind w:left="720"/>
    </w:pPr>
    <w:rPr>
      <w:rFonts w:cs="Arial Unicode MS"/>
      <w:color w:val="000000"/>
      <w:u w:color="000000"/>
      <w:lang w:val="en-US"/>
    </w:rPr>
  </w:style>
  <w:style w:type="paragraph" w:styleId="a7">
    <w:name w:val="footnote text"/>
    <w:link w:val="a8"/>
    <w:uiPriority w:val="99"/>
    <w:rsid w:val="00FB4F9A"/>
    <w:rPr>
      <w:color w:val="000000"/>
      <w:u w:color="000000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FB4F9A"/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character" w:customStyle="1" w:styleId="a9">
    <w:name w:val="Нет"/>
    <w:rsid w:val="00FB4F9A"/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rsid w:val="00FB4F9A"/>
    <w:rPr>
      <w:rFonts w:ascii="Times New Roman" w:eastAsia="Times New Roman" w:hAnsi="Times New Roman" w:cs="Arial Unicode MS"/>
      <w:color w:val="000000"/>
      <w:sz w:val="24"/>
      <w:szCs w:val="24"/>
      <w:u w:color="000000"/>
      <w:lang w:val="en-US" w:eastAsia="ru-RU"/>
    </w:rPr>
  </w:style>
  <w:style w:type="character" w:styleId="aa">
    <w:name w:val="footnote reference"/>
    <w:basedOn w:val="a0"/>
    <w:uiPriority w:val="99"/>
    <w:semiHidden/>
    <w:unhideWhenUsed/>
    <w:rsid w:val="00FB4F9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B4F9A"/>
    <w:rPr>
      <w:rFonts w:ascii="Times New Roman" w:eastAsia="Times New Roman" w:hAnsi="Times New Roman" w:cs="Arial Unicode MS"/>
      <w:b/>
      <w:color w:val="000000"/>
      <w:sz w:val="48"/>
      <w:szCs w:val="48"/>
      <w:u w:color="00000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36"/>
      <w:szCs w:val="36"/>
      <w:u w:color="00000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8"/>
      <w:szCs w:val="28"/>
      <w:u w:color="00000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4"/>
      <w:szCs w:val="24"/>
      <w:u w:color="000000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F9A"/>
    <w:rPr>
      <w:rFonts w:ascii="Times New Roman" w:eastAsia="Times New Roman" w:hAnsi="Times New Roman" w:cs="Arial Unicode MS"/>
      <w:b/>
      <w:color w:val="000000"/>
      <w:u w:color="00000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4F9A"/>
    <w:rPr>
      <w:rFonts w:ascii="Times New Roman" w:eastAsia="Times New Roman" w:hAnsi="Times New Roman" w:cs="Arial Unicode MS"/>
      <w:b/>
      <w:color w:val="000000"/>
      <w:sz w:val="20"/>
      <w:szCs w:val="20"/>
      <w:u w:color="000000"/>
      <w:lang w:val="en-US" w:eastAsia="ru-RU"/>
    </w:rPr>
  </w:style>
  <w:style w:type="table" w:customStyle="1" w:styleId="TableNormal0">
    <w:name w:val="Table Normal"/>
    <w:rsid w:val="00FB4F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FB4F9A"/>
    <w:rPr>
      <w:rFonts w:ascii="Times New Roman" w:eastAsia="Times New Roman" w:hAnsi="Times New Roman" w:cs="Arial Unicode MS"/>
      <w:b/>
      <w:color w:val="000000"/>
      <w:sz w:val="72"/>
      <w:szCs w:val="72"/>
      <w:u w:color="000000"/>
      <w:lang w:val="en-US" w:eastAsia="ru-RU"/>
    </w:rPr>
  </w:style>
  <w:style w:type="character" w:styleId="ab">
    <w:name w:val="Hyperlink"/>
    <w:uiPriority w:val="99"/>
    <w:rsid w:val="00FB4F9A"/>
    <w:rPr>
      <w:u w:val="single"/>
    </w:rPr>
  </w:style>
  <w:style w:type="paragraph" w:customStyle="1" w:styleId="ac">
    <w:name w:val="Колонтитул"/>
    <w:rsid w:val="00FB4F9A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ad">
    <w:name w:val="По умолчанию"/>
    <w:rsid w:val="00FB4F9A"/>
    <w:rPr>
      <w:rFonts w:ascii="Helvetica Neue" w:eastAsia="Helvetica Neue" w:hAnsi="Helvetica Neue" w:cs="Helvetica Neue"/>
      <w:color w:val="000000"/>
    </w:rPr>
  </w:style>
  <w:style w:type="numbering" w:customStyle="1" w:styleId="11">
    <w:name w:val="Импортированный стиль 1"/>
    <w:rsid w:val="00FB4F9A"/>
  </w:style>
  <w:style w:type="paragraph" w:customStyle="1" w:styleId="Default">
    <w:name w:val="Default"/>
    <w:rsid w:val="00FB4F9A"/>
    <w:rPr>
      <w:rFonts w:cs="Arial Unicode MS"/>
      <w:color w:val="000000"/>
      <w:u w:color="000000"/>
    </w:rPr>
  </w:style>
  <w:style w:type="numbering" w:customStyle="1" w:styleId="21">
    <w:name w:val="Импортированный стиль 2"/>
    <w:rsid w:val="00FB4F9A"/>
  </w:style>
  <w:style w:type="paragraph" w:styleId="ae">
    <w:name w:val="annotation text"/>
    <w:basedOn w:val="a"/>
    <w:link w:val="af"/>
    <w:uiPriority w:val="99"/>
    <w:unhideWhenUsed/>
    <w:rsid w:val="00FB4F9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FB4F9A"/>
    <w:rPr>
      <w:rFonts w:ascii="Times New Roman" w:eastAsia="Times New Roman" w:hAnsi="Times New Roman" w:cs="Arial Unicode MS"/>
      <w:color w:val="000000"/>
      <w:sz w:val="20"/>
      <w:szCs w:val="20"/>
      <w:u w:color="000000"/>
      <w:lang w:val="en-US" w:eastAsia="ru-RU"/>
    </w:rPr>
  </w:style>
  <w:style w:type="character" w:styleId="af0">
    <w:name w:val="annotation reference"/>
    <w:basedOn w:val="a0"/>
    <w:uiPriority w:val="99"/>
    <w:semiHidden/>
    <w:unhideWhenUsed/>
    <w:rsid w:val="00FB4F9A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B4F9A"/>
    <w:rPr>
      <w:rFonts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B4F9A"/>
    <w:rPr>
      <w:rFonts w:ascii="Times New Roman" w:eastAsia="Times New Roman" w:hAnsi="Times New Roman" w:cs="Times New Roman"/>
      <w:color w:val="000000"/>
      <w:sz w:val="18"/>
      <w:szCs w:val="18"/>
      <w:u w:color="000000"/>
      <w:lang w:val="en-US" w:eastAsia="ru-RU"/>
    </w:rPr>
  </w:style>
  <w:style w:type="paragraph" w:customStyle="1" w:styleId="ConsPlusNormal">
    <w:name w:val="ConsPlusNormal"/>
    <w:rsid w:val="00FB4F9A"/>
    <w:pPr>
      <w:widowControl w:val="0"/>
      <w:autoSpaceDE w:val="0"/>
      <w:autoSpaceDN w:val="0"/>
    </w:pPr>
    <w:rPr>
      <w:rFonts w:ascii="Calibri" w:hAnsi="Calibri" w:cs="Calibri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B4F9A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B4F9A"/>
    <w:rPr>
      <w:rFonts w:ascii="Times New Roman" w:eastAsia="Times New Roman" w:hAnsi="Times New Roman" w:cs="Arial Unicode MS"/>
      <w:b/>
      <w:bCs/>
      <w:color w:val="000000"/>
      <w:sz w:val="20"/>
      <w:szCs w:val="20"/>
      <w:u w:color="000000"/>
      <w:lang w:val="en-US" w:eastAsia="ru-RU"/>
    </w:rPr>
  </w:style>
  <w:style w:type="character" w:styleId="af5">
    <w:name w:val="FollowedHyperlink"/>
    <w:basedOn w:val="a0"/>
    <w:uiPriority w:val="99"/>
    <w:semiHidden/>
    <w:unhideWhenUsed/>
    <w:rsid w:val="00FB4F9A"/>
    <w:rPr>
      <w:color w:val="954F72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FB4F9A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paragraph" w:styleId="af7">
    <w:name w:val="Subtitle"/>
    <w:basedOn w:val="a"/>
    <w:next w:val="a"/>
    <w:link w:val="a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uiPriority w:val="11"/>
    <w:rsid w:val="00FB4F9A"/>
    <w:rPr>
      <w:rFonts w:ascii="Georgia" w:eastAsia="Georgia" w:hAnsi="Georgia" w:cs="Georgia"/>
      <w:i/>
      <w:color w:val="666666"/>
      <w:sz w:val="48"/>
      <w:szCs w:val="48"/>
      <w:u w:color="000000"/>
      <w:lang w:val="en-US" w:eastAsia="ru-RU"/>
    </w:rPr>
  </w:style>
  <w:style w:type="paragraph" w:customStyle="1" w:styleId="12">
    <w:name w:val="Абзац списка1"/>
    <w:basedOn w:val="a"/>
    <w:rsid w:val="00FB4F9A"/>
    <w:pPr>
      <w:ind w:left="708"/>
    </w:pPr>
    <w:rPr>
      <w:rFonts w:cs="Times New Roman"/>
      <w:color w:val="auto"/>
      <w:sz w:val="20"/>
      <w:szCs w:val="20"/>
      <w:lang w:val="ru-RU"/>
    </w:rPr>
  </w:style>
  <w:style w:type="paragraph" w:customStyle="1" w:styleId="af9">
    <w:name w:val="ﾁ珸魵隆"/>
    <w:rsid w:val="00FB4F9A"/>
    <w:pPr>
      <w:widowControl w:val="0"/>
      <w:suppressAutoHyphens/>
    </w:pPr>
    <w:rPr>
      <w:rFonts w:ascii="Liberation Serif" w:eastAsia="Liberation Sans" w:hAnsi="Liberation Serif" w:cs="DejaVu Sans"/>
      <w:kern w:val="1"/>
      <w:lang w:eastAsia="zh-CN" w:bidi="hi-IN"/>
    </w:r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3">
    <w:name w:val="No Spacing"/>
    <w:uiPriority w:val="1"/>
    <w:qFormat/>
    <w:rsid w:val="00284CD7"/>
    <w:rPr>
      <w:rFonts w:ascii="Calibri" w:eastAsia="Calibri" w:hAnsi="Calibri"/>
      <w:sz w:val="22"/>
      <w:szCs w:val="22"/>
      <w:lang w:eastAsia="en-US"/>
    </w:rPr>
  </w:style>
  <w:style w:type="paragraph" w:customStyle="1" w:styleId="markdowntoken-styledparagraph-sc-ea31d801-5">
    <w:name w:val="markdowntoken-styled__paragraph-sc-ea31d801-5"/>
    <w:basedOn w:val="a"/>
    <w:rsid w:val="00995D7D"/>
    <w:pPr>
      <w:spacing w:before="100" w:beforeAutospacing="1" w:after="100" w:afterAutospacing="1"/>
    </w:pPr>
    <w:rPr>
      <w:rFonts w:cs="Times New Roman"/>
      <w:color w:val="auto"/>
      <w:lang w:val="ru-RU"/>
    </w:rPr>
  </w:style>
  <w:style w:type="character" w:customStyle="1" w:styleId="markdowntoken-styledspan-sc-ea31d801-0">
    <w:name w:val="markdowntoken-styled__span-sc-ea31d801-0"/>
    <w:basedOn w:val="a0"/>
    <w:rsid w:val="00995D7D"/>
  </w:style>
  <w:style w:type="paragraph" w:styleId="aff4">
    <w:name w:val="header"/>
    <w:basedOn w:val="a"/>
    <w:link w:val="aff5"/>
    <w:uiPriority w:val="99"/>
    <w:unhideWhenUsed/>
    <w:rsid w:val="00410FD4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410FD4"/>
    <w:rPr>
      <w:rFonts w:cs="Arial Unicode MS"/>
      <w:color w:val="000000"/>
      <w:u w:color="000000"/>
      <w:lang w:val="en-US"/>
    </w:rPr>
  </w:style>
  <w:style w:type="paragraph" w:styleId="aff6">
    <w:name w:val="footer"/>
    <w:basedOn w:val="a"/>
    <w:link w:val="aff7"/>
    <w:uiPriority w:val="99"/>
    <w:unhideWhenUsed/>
    <w:rsid w:val="00410FD4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410FD4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2Jg5SQGnjvRT3EbuHnjYasKP3w==">AMUW2mV7YRNWrwfZzlAYxO3072e87o9KlkFyFR1gkrFibyj27DHMelcdQNNZ1gTsUXqD8PCaiVExmToV7JKKYyTMm77d4Jr6UzEPlQqWqL0vclFarhZGlI10DhvytN3dd4UhipPXUuFAppupSP+xli2ndSxB5ND1RD3k+w/VBMSbCjmyb1pNIIzaqISELf/6K9lcqaXKX0TktWzGuLF2VFSPPp/bSuRbFncmaXWkdMhol8wR/r4socrwyTLcLOQSnjzc11+dagLfw2feXly5DZKTu/z3g81+XphstkYilOYcfSMjuupbUb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10CE1A-AADC-4283-97DE-D9255BE6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9</cp:revision>
  <cp:lastPrinted>2024-06-13T16:58:00Z</cp:lastPrinted>
  <dcterms:created xsi:type="dcterms:W3CDTF">2024-06-13T13:22:00Z</dcterms:created>
  <dcterms:modified xsi:type="dcterms:W3CDTF">2024-06-13T16:59:00Z</dcterms:modified>
</cp:coreProperties>
</file>